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B" w:rsidRPr="00403BA1" w:rsidRDefault="003229DB" w:rsidP="003229DB">
      <w:pPr>
        <w:spacing w:after="0"/>
        <w:ind w:right="-24"/>
        <w:jc w:val="center"/>
        <w:rPr>
          <w:rFonts w:ascii="Times New Roman" w:hAnsi="Times New Roman"/>
          <w:sz w:val="28"/>
          <w:szCs w:val="28"/>
        </w:rPr>
      </w:pPr>
      <w:r w:rsidRPr="00403BA1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-  детский сад </w:t>
      </w:r>
      <w:proofErr w:type="spellStart"/>
      <w:r w:rsidRPr="00403BA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403BA1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одному из направлений развития воспитанников № 30 «Родничок»</w:t>
      </w: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Pr="00954F1C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Pr="00954F1C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Pr="001E3040" w:rsidRDefault="003229DB" w:rsidP="003229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29DB" w:rsidRDefault="003229DB" w:rsidP="003229DB">
      <w:pPr>
        <w:spacing w:after="0"/>
        <w:ind w:right="424"/>
        <w:jc w:val="center"/>
        <w:rPr>
          <w:rFonts w:ascii="Times New Roman" w:hAnsi="Times New Roman"/>
          <w:b/>
          <w:i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i/>
          <w:sz w:val="48"/>
          <w:szCs w:val="48"/>
        </w:rPr>
        <w:t>Творческий отчет</w:t>
      </w:r>
    </w:p>
    <w:p w:rsidR="003229DB" w:rsidRDefault="003229DB" w:rsidP="003229DB">
      <w:pPr>
        <w:spacing w:after="0"/>
        <w:ind w:right="424"/>
        <w:jc w:val="center"/>
        <w:rPr>
          <w:rFonts w:ascii="Times New Roman" w:hAnsi="Times New Roman"/>
          <w:sz w:val="28"/>
          <w:szCs w:val="28"/>
        </w:rPr>
      </w:pPr>
      <w:r w:rsidRPr="003229DB">
        <w:rPr>
          <w:rFonts w:ascii="Times New Roman" w:hAnsi="Times New Roman"/>
          <w:b/>
          <w:i/>
          <w:sz w:val="48"/>
          <w:szCs w:val="48"/>
        </w:rPr>
        <w:t>«Создание единого образовательного пространства, стимулирующего физическое, интеллектуальное и личностное развитие ребенка»</w:t>
      </w: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</w:p>
    <w:p w:rsidR="003229DB" w:rsidRPr="00403BA1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  <w:r w:rsidRPr="00403BA1">
        <w:rPr>
          <w:rFonts w:ascii="Times New Roman" w:hAnsi="Times New Roman"/>
          <w:sz w:val="28"/>
          <w:szCs w:val="28"/>
        </w:rPr>
        <w:t>Материал подготовил</w:t>
      </w:r>
      <w:r>
        <w:rPr>
          <w:rFonts w:ascii="Times New Roman" w:hAnsi="Times New Roman"/>
          <w:sz w:val="28"/>
          <w:szCs w:val="28"/>
        </w:rPr>
        <w:t>и</w:t>
      </w:r>
      <w:r w:rsidRPr="00403BA1">
        <w:rPr>
          <w:rFonts w:ascii="Times New Roman" w:hAnsi="Times New Roman"/>
          <w:sz w:val="28"/>
          <w:szCs w:val="28"/>
        </w:rPr>
        <w:t>:</w:t>
      </w:r>
    </w:p>
    <w:p w:rsidR="003229DB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Галанова Наталья Алексеевна, заведующий;</w:t>
      </w:r>
    </w:p>
    <w:p w:rsidR="003229DB" w:rsidRPr="00403BA1" w:rsidRDefault="003229DB" w:rsidP="003229DB">
      <w:pPr>
        <w:spacing w:after="0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Шпилёва Екатерина Андреевна, старший воспитатель.</w:t>
      </w: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Pr="00390DE4" w:rsidRDefault="003229DB" w:rsidP="003229DB">
      <w:pPr>
        <w:spacing w:after="0"/>
        <w:rPr>
          <w:rFonts w:ascii="Times New Roman" w:hAnsi="Times New Roman"/>
          <w:sz w:val="28"/>
          <w:szCs w:val="28"/>
        </w:rPr>
      </w:pPr>
    </w:p>
    <w:p w:rsidR="003229DB" w:rsidRPr="00390DE4" w:rsidRDefault="003229DB" w:rsidP="00322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0DE4">
        <w:rPr>
          <w:rFonts w:ascii="Times New Roman" w:hAnsi="Times New Roman"/>
          <w:sz w:val="28"/>
          <w:szCs w:val="28"/>
        </w:rPr>
        <w:t>г. Серпухов</w:t>
      </w:r>
    </w:p>
    <w:p w:rsidR="003229DB" w:rsidRPr="003229DB" w:rsidRDefault="003229DB" w:rsidP="00322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B">
        <w:rPr>
          <w:rFonts w:ascii="Times New Roman" w:hAnsi="Times New Roman" w:cs="Times New Roman"/>
          <w:b/>
          <w:sz w:val="28"/>
          <w:szCs w:val="28"/>
        </w:rPr>
        <w:lastRenderedPageBreak/>
        <w:t>Творческий отчет</w:t>
      </w:r>
    </w:p>
    <w:p w:rsidR="003229DB" w:rsidRPr="003229DB" w:rsidRDefault="003229DB" w:rsidP="00322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B">
        <w:rPr>
          <w:rFonts w:ascii="Times New Roman" w:hAnsi="Times New Roman" w:cs="Times New Roman"/>
          <w:b/>
          <w:sz w:val="28"/>
          <w:szCs w:val="28"/>
        </w:rPr>
        <w:t>«Создание единого образовательного пространства, стимулирующего физическое, интеллектуальное и личностное развитие ребенка»</w:t>
      </w:r>
    </w:p>
    <w:p w:rsidR="003229DB" w:rsidRDefault="003229DB" w:rsidP="00322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6C9" w:rsidRPr="002936C9" w:rsidRDefault="003229DB" w:rsidP="00322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6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6C9" w:rsidRPr="002936C9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</w:p>
    <w:p w:rsidR="001B20D1" w:rsidRPr="0063507E" w:rsidRDefault="001B20D1" w:rsidP="006350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7E">
        <w:rPr>
          <w:rFonts w:ascii="Times New Roman" w:hAnsi="Times New Roman" w:cs="Times New Roman"/>
          <w:b/>
          <w:sz w:val="28"/>
          <w:szCs w:val="28"/>
        </w:rPr>
        <w:t>Информационно – аналитическая справка.</w:t>
      </w:r>
    </w:p>
    <w:p w:rsidR="001B20D1" w:rsidRPr="0063507E" w:rsidRDefault="001B20D1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– детский сад </w:t>
      </w:r>
      <w:proofErr w:type="spellStart"/>
      <w:r w:rsidRPr="0063507E">
        <w:rPr>
          <w:rFonts w:ascii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63507E">
        <w:rPr>
          <w:rFonts w:ascii="Times New Roman" w:hAnsi="Times New Roman" w:cs="Times New Roman"/>
          <w:sz w:val="28"/>
          <w:szCs w:val="28"/>
          <w:lang w:eastAsia="ru-RU"/>
        </w:rPr>
        <w:t xml:space="preserve"> вида с приоритетным осуществлением деятельности по одному из направлений развития воспитанников № 30 «Родничок»  расположен по адресу: </w:t>
      </w:r>
      <w:proofErr w:type="gramStart"/>
      <w:r w:rsidRPr="0063507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507E">
        <w:rPr>
          <w:rFonts w:ascii="Times New Roman" w:hAnsi="Times New Roman" w:cs="Times New Roman"/>
          <w:sz w:val="28"/>
          <w:szCs w:val="28"/>
          <w:lang w:eastAsia="ru-RU"/>
        </w:rPr>
        <w:t xml:space="preserve">. Серпухов, ул. </w:t>
      </w:r>
      <w:proofErr w:type="spellStart"/>
      <w:r w:rsidRPr="0063507E">
        <w:rPr>
          <w:rFonts w:ascii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63507E">
        <w:rPr>
          <w:rFonts w:ascii="Times New Roman" w:hAnsi="Times New Roman" w:cs="Times New Roman"/>
          <w:sz w:val="28"/>
          <w:szCs w:val="28"/>
          <w:lang w:eastAsia="ru-RU"/>
        </w:rPr>
        <w:t xml:space="preserve">, д.6. </w:t>
      </w:r>
    </w:p>
    <w:p w:rsidR="0063507E" w:rsidRPr="0063507E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(СЛАЙД 2) </w:t>
      </w:r>
      <w:r w:rsidR="001B20D1" w:rsidRPr="0063507E">
        <w:rPr>
          <w:rFonts w:ascii="Times New Roman" w:hAnsi="Times New Roman" w:cs="Times New Roman"/>
          <w:sz w:val="28"/>
          <w:szCs w:val="28"/>
          <w:lang w:eastAsia="ru-RU"/>
        </w:rPr>
        <w:t>Детский сад  был открыт  в октябре 1962 года</w:t>
      </w:r>
      <w:r w:rsidR="0063507E" w:rsidRPr="006350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</w:rPr>
        <w:t>успешно функционирует в течение 53 лет. Работа, осуществляемая в ДОУ, направлена на сохранение и развитие лучших традиций воспитания здорового поколения.</w:t>
      </w:r>
    </w:p>
    <w:p w:rsidR="00CE26DE" w:rsidRPr="0063507E" w:rsidRDefault="001B20D1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Учредителем является структурное подразделение администрации города Серпухова «Комитет по образованию». ДОУ является юридическим лицом, печать со своим наименованием.</w:t>
      </w:r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6DE" w:rsidRPr="0063507E" w:rsidRDefault="00CE26DE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МДОУ – детский сад № 30 «Родничок» находится в центральном районе г</w:t>
      </w:r>
      <w:proofErr w:type="gram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3507E">
        <w:rPr>
          <w:rFonts w:ascii="Times New Roman" w:hAnsi="Times New Roman" w:cs="Times New Roman"/>
          <w:color w:val="000000"/>
          <w:sz w:val="28"/>
          <w:szCs w:val="28"/>
        </w:rPr>
        <w:t>ерпухова. В районе, где расположен МДОУ – детский сад № 30 имеется еще 6 ДОУ. Однако наполняемость нашего дошкольного учреждения достаточно высока.</w:t>
      </w:r>
    </w:p>
    <w:p w:rsidR="00CE26DE" w:rsidRPr="0063507E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3)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Ближайшие объекты: Дворец культуры «Россия», музейно </w:t>
      </w:r>
      <w:proofErr w:type="gramStart"/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ыставочный центр, </w:t>
      </w:r>
      <w:proofErr w:type="spellStart"/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– юношеская библиотека, библиотека им. А.П.Чехова, музыкальная школа № 1. Это создает благоприятные возможности для обогащения деятельности в ДОУ, расширяет спектр возможности по осуществлению сотрудничества с этими организациями.</w:t>
      </w:r>
    </w:p>
    <w:p w:rsidR="00CE26DE" w:rsidRPr="0063507E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4)</w:t>
      </w:r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  В дошкольном учреждении действуют 4 разновозрастные группы, из них: вторая группа раннего возраста, младшая, средняя и подготовительная. Специализированных групп нет.</w:t>
      </w:r>
    </w:p>
    <w:p w:rsidR="001B20D1" w:rsidRPr="0063507E" w:rsidRDefault="001B20D1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6DE" w:rsidRPr="0063507E" w:rsidRDefault="002936C9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(СЛАЙД 5)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26DE" w:rsidRPr="0063507E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Методическая тема ДОУ:</w:t>
      </w:r>
    </w:p>
    <w:p w:rsidR="00CE26DE" w:rsidRPr="002936C9" w:rsidRDefault="00CE26D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Pr="002936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3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единого образовательного</w:t>
      </w:r>
      <w:r w:rsidRPr="002936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3507E" w:rsidRPr="0029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пространства, </w:t>
      </w:r>
      <w:r w:rsidRPr="0029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стимулирующего</w:t>
      </w:r>
      <w:r w:rsidRPr="002936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3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физическое</w:t>
      </w:r>
      <w:r w:rsidRPr="0029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интеллектуальное и личностное </w:t>
      </w:r>
      <w:r w:rsidRPr="002936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</w:t>
      </w:r>
      <w:r w:rsidRPr="002936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3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E26DE" w:rsidRDefault="00CE26DE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02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Цель</w:t>
      </w:r>
      <w:r w:rsidRPr="006350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МДОУ состоит в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стандарта по выполнению обязательств государства перед ребенком, семьей и обществом в целом, связанных с обеспечением равного старта развития всех детей и преемственности при переходе к следующему возрастному периоду. </w:t>
      </w:r>
    </w:p>
    <w:p w:rsidR="002936C9" w:rsidRPr="0063507E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6DE" w:rsidRPr="0063507E" w:rsidRDefault="002936C9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6DE"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Реализацию этой цели мы видим посредством решения </w:t>
      </w:r>
      <w:r w:rsidR="00CE26DE" w:rsidRPr="005470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следующих задач:</w:t>
      </w:r>
    </w:p>
    <w:p w:rsidR="00CE26DE" w:rsidRPr="0063507E" w:rsidRDefault="00CE26DE" w:rsidP="0063507E">
      <w:pPr>
        <w:numPr>
          <w:ilvl w:val="0"/>
          <w:numId w:val="16"/>
        </w:numPr>
        <w:tabs>
          <w:tab w:val="clear" w:pos="720"/>
          <w:tab w:val="left" w:pos="695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следовать индивидуальной траектории развития каждого ребенка;</w:t>
      </w:r>
    </w:p>
    <w:p w:rsidR="00CE26DE" w:rsidRPr="0063507E" w:rsidRDefault="00CE26DE" w:rsidP="0063507E">
      <w:pPr>
        <w:numPr>
          <w:ilvl w:val="0"/>
          <w:numId w:val="16"/>
        </w:numPr>
        <w:tabs>
          <w:tab w:val="clear" w:pos="720"/>
          <w:tab w:val="left" w:pos="695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создать современную материально – техническую базу учреждения;</w:t>
      </w:r>
    </w:p>
    <w:p w:rsidR="00CE26DE" w:rsidRPr="0063507E" w:rsidRDefault="00CE26DE" w:rsidP="0063507E">
      <w:pPr>
        <w:numPr>
          <w:ilvl w:val="0"/>
          <w:numId w:val="16"/>
        </w:numPr>
        <w:tabs>
          <w:tab w:val="clear" w:pos="720"/>
          <w:tab w:val="left" w:pos="695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обеспечить полное методическое сопровождение </w:t>
      </w:r>
      <w:proofErr w:type="spellStart"/>
      <w:proofErr w:type="gramStart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образовательной</w:t>
      </w:r>
      <w:proofErr w:type="gramEnd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осуществляемой в ДОУ;</w:t>
      </w:r>
    </w:p>
    <w:p w:rsidR="00CE26DE" w:rsidRPr="0063507E" w:rsidRDefault="00CE26DE" w:rsidP="0063507E">
      <w:pPr>
        <w:numPr>
          <w:ilvl w:val="0"/>
          <w:numId w:val="16"/>
        </w:numPr>
        <w:tabs>
          <w:tab w:val="clear" w:pos="720"/>
          <w:tab w:val="left" w:pos="695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создать благоприятный психологический климат в коллективе;</w:t>
      </w:r>
    </w:p>
    <w:p w:rsidR="00CE26DE" w:rsidRDefault="00CE26DE" w:rsidP="0063507E">
      <w:pPr>
        <w:numPr>
          <w:ilvl w:val="0"/>
          <w:numId w:val="16"/>
        </w:numPr>
        <w:tabs>
          <w:tab w:val="clear" w:pos="720"/>
          <w:tab w:val="left" w:pos="695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обеспечить безопасную жизнедеятельность воспитанников ДОУ и сотрудников с учетом соответствия всех видов деятельности требованиям 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СанПиНа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3507E" w:rsidRDefault="0063507E" w:rsidP="0063507E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7E" w:rsidRDefault="002936C9" w:rsidP="0063507E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7)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методической темы, цели и поставленных задач работа ведётся </w:t>
      </w:r>
      <w:r w:rsidR="0063507E" w:rsidRPr="0054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следующим направлениям:</w:t>
      </w:r>
      <w:r w:rsid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507E" w:rsidRPr="0063507E" w:rsidRDefault="0063507E" w:rsidP="0063507E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профессионального мастерства педагогических кадров;</w:t>
      </w:r>
    </w:p>
    <w:p w:rsidR="0063507E" w:rsidRPr="0063507E" w:rsidRDefault="0063507E" w:rsidP="0063507E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с детьми с учетом индивидуальной траектории развития каждого ребенка;</w:t>
      </w:r>
    </w:p>
    <w:p w:rsidR="0063507E" w:rsidRPr="0063507E" w:rsidRDefault="0063507E" w:rsidP="0063507E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 системы взаимодействия ДОУ с семьей: активизация участия родителей в жизни детского сада;</w:t>
      </w:r>
    </w:p>
    <w:p w:rsidR="0063507E" w:rsidRPr="0063507E" w:rsidRDefault="0063507E" w:rsidP="0063507E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развивающей предметно - пространственной среды ДОУ для обеспечения всестороннего развития детей;</w:t>
      </w:r>
    </w:p>
    <w:p w:rsidR="0063507E" w:rsidRPr="0063507E" w:rsidRDefault="0063507E" w:rsidP="0063507E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экспериментальной работе.</w:t>
      </w:r>
    </w:p>
    <w:p w:rsidR="0063507E" w:rsidRPr="0063507E" w:rsidRDefault="0063507E" w:rsidP="0063507E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с социумом.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7E" w:rsidRPr="0063507E" w:rsidRDefault="0063507E" w:rsidP="0063507E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E4B" w:rsidRDefault="0063507E" w:rsidP="00EA1E4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A1E4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Совершенствование профессионального мастерства </w:t>
      </w:r>
    </w:p>
    <w:p w:rsidR="0063507E" w:rsidRPr="00EA1E4B" w:rsidRDefault="0063507E" w:rsidP="00EA1E4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A1E4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педагогических кадров: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2936C9" w:rsidRPr="002936C9" w:rsidRDefault="002936C9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(СЛАЙД 8) 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– детский сад № 30 «Родничок» укомплектован кадрами на 100%.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Руководящие работники: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заведующий ДОУ -1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заместитель заведующей по АХЧ -1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заместитель заведующей по безопасности -  1</w:t>
      </w:r>
    </w:p>
    <w:p w:rsid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487" w:rsidRPr="0063507E" w:rsidRDefault="00795487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работники:</w:t>
      </w:r>
    </w:p>
    <w:p w:rsidR="00866FC8" w:rsidRPr="00795487" w:rsidRDefault="00E97B08" w:rsidP="00795487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воспитатель – </w:t>
      </w:r>
      <w:r w:rsid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</w:t>
      </w: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6FC8" w:rsidRPr="00795487" w:rsidRDefault="00E97B08" w:rsidP="00795487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руководитель – </w:t>
      </w:r>
      <w:r w:rsid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</w:t>
      </w: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6FC8" w:rsidRPr="00795487" w:rsidRDefault="00E97B08" w:rsidP="00795487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 по физической культуре – </w:t>
      </w:r>
      <w:r w:rsid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</w:t>
      </w: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6FC8" w:rsidRPr="00795487" w:rsidRDefault="00E97B08" w:rsidP="00795487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– 10 человек 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развивающего направления: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 – психолог – 1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Анализ педагогических кадров проводился на основе показателей за 2009 – 2014 учебный год  по следующим категориям:</w:t>
      </w:r>
    </w:p>
    <w:p w:rsidR="0063507E" w:rsidRPr="0063507E" w:rsidRDefault="0063507E" w:rsidP="0063507E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педагогов;</w:t>
      </w:r>
    </w:p>
    <w:p w:rsidR="0063507E" w:rsidRPr="0063507E" w:rsidRDefault="0063507E" w:rsidP="0063507E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квалификационная подготовка педагогов (категория);</w:t>
      </w:r>
    </w:p>
    <w:p w:rsidR="0063507E" w:rsidRPr="0063507E" w:rsidRDefault="0063507E" w:rsidP="0063507E">
      <w:pPr>
        <w:pStyle w:val="a3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работы.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7E" w:rsidRPr="0063507E" w:rsidRDefault="0063507E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Данные представлены в сравнительных диаграммах:</w:t>
      </w:r>
    </w:p>
    <w:p w:rsidR="002936C9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507E" w:rsidRPr="002936C9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9)</w:t>
      </w:r>
    </w:p>
    <w:p w:rsidR="0063507E" w:rsidRPr="0063507E" w:rsidRDefault="0063507E" w:rsidP="00795487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7954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Диаграмма № 1. Стаж работы.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628" w:rsidRPr="003016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6350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625934"/>
            <wp:effectExtent l="19050" t="0" r="222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63507E" w:rsidRPr="00795487" w:rsidRDefault="002936C9" w:rsidP="00795487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36C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(СЛАЙД 10)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</w:t>
      </w:r>
      <w:r w:rsidR="0063507E" w:rsidRPr="0079548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Диаграмма № 2. Образование педагогов.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6350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0079"/>
            <wp:effectExtent l="19050" t="0" r="22225" b="2321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63507E" w:rsidRDefault="0063507E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5487" w:rsidRPr="002936C9" w:rsidRDefault="002936C9" w:rsidP="0063507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(СЛАЙД 11) </w:t>
      </w:r>
    </w:p>
    <w:p w:rsidR="00795487" w:rsidRPr="0063507E" w:rsidRDefault="00795487" w:rsidP="0063507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07E" w:rsidRPr="00795487" w:rsidRDefault="0063507E" w:rsidP="00795487">
      <w:pPr>
        <w:spacing w:after="0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548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Диаграмма № 3. Квалификационная категория.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6350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021390"/>
            <wp:effectExtent l="19050" t="0" r="222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63507E" w:rsidRPr="00795487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shd w:val="clear" w:color="auto" w:fill="FFFFFF"/>
        </w:rPr>
      </w:pPr>
    </w:p>
    <w:p w:rsidR="0063507E" w:rsidRPr="00795487" w:rsidRDefault="0063507E" w:rsidP="0063507E">
      <w:pPr>
        <w:pStyle w:val="a4"/>
        <w:spacing w:before="0" w:after="0" w:line="276" w:lineRule="auto"/>
        <w:ind w:firstLine="567"/>
        <w:jc w:val="both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795487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В этом учебном году ещё 3 педагога вышли на первую квалификационную </w:t>
      </w:r>
      <w:r w:rsidRPr="00795487">
        <w:rPr>
          <w:rFonts w:ascii="Times New Roman" w:hAnsi="Times New Roman"/>
          <w:color w:val="000000" w:themeColor="text1"/>
          <w:kern w:val="0"/>
          <w:sz w:val="28"/>
          <w:szCs w:val="28"/>
        </w:rPr>
        <w:lastRenderedPageBreak/>
        <w:t xml:space="preserve">категорию. </w:t>
      </w:r>
    </w:p>
    <w:p w:rsidR="0063507E" w:rsidRPr="00795487" w:rsidRDefault="00547027" w:rsidP="0063507E">
      <w:pPr>
        <w:pStyle w:val="a4"/>
        <w:spacing w:before="0" w:after="0" w:line="276" w:lineRule="auto"/>
        <w:ind w:firstLine="567"/>
        <w:jc w:val="both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547027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С 2009 по 1014 учебный год 100% педагогического состава МДОУ прошли курсы повышения квалификации; 96% - курсы по ФГОС. Прошли переквалификацию в 2014-2015 году: </w:t>
      </w:r>
      <w:proofErr w:type="gramStart"/>
      <w:r w:rsidRPr="00547027">
        <w:rPr>
          <w:rFonts w:ascii="Times New Roman" w:hAnsi="Times New Roman"/>
          <w:color w:val="000000" w:themeColor="text1"/>
          <w:kern w:val="0"/>
          <w:sz w:val="28"/>
          <w:szCs w:val="28"/>
        </w:rPr>
        <w:t>заведующий Галанова</w:t>
      </w:r>
      <w:proofErr w:type="gramEnd"/>
      <w:r w:rsidRPr="00547027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Н.А., инструктор по физической культуре Конопля А.А.</w:t>
      </w:r>
    </w:p>
    <w:p w:rsidR="0063507E" w:rsidRPr="0063507E" w:rsidRDefault="0063507E" w:rsidP="0063507E">
      <w:pPr>
        <w:pStyle w:val="a4"/>
        <w:spacing w:before="0" w:after="0" w:line="276" w:lineRule="auto"/>
        <w:ind w:firstLine="567"/>
        <w:jc w:val="both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795487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Отмечается </w:t>
      </w:r>
      <w:proofErr w:type="spellStart"/>
      <w:r w:rsidRPr="00795487">
        <w:rPr>
          <w:rFonts w:ascii="Times New Roman" w:hAnsi="Times New Roman"/>
          <w:color w:val="000000" w:themeColor="text1"/>
          <w:kern w:val="0"/>
          <w:sz w:val="28"/>
          <w:szCs w:val="28"/>
        </w:rPr>
        <w:t>сформированность</w:t>
      </w:r>
      <w:proofErr w:type="spellEnd"/>
      <w:r w:rsidRPr="00795487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потребности в непрерывном профессиональном росте и саморазвитии педагогов,  в повышении педагогической компетентности  независимо</w:t>
      </w:r>
      <w:r w:rsidRPr="0063507E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от стажа рабаты и возрастного ценза. </w:t>
      </w:r>
    </w:p>
    <w:p w:rsidR="0063507E" w:rsidRPr="0063507E" w:rsidRDefault="002936C9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12)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</w:rPr>
        <w:t>Педагоги систематически повышают свой профессиональный уровень, занимаясь самообразованием, обучаясь на курсах повышения квалификации, участвуя в работе научно-методических объединений, семинаров, публикуют  свои методические разработки в сборниках конференций различного уровня: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- Международная заочная научно-практическая конференция </w:t>
      </w:r>
      <w:r w:rsidRPr="0063507E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63507E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Перспективы развития науки и образования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-     IV Международная научно – практическая конференция «Психология и педагогика в системе гуманитарного знания».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- II Зональная конференция «ФГОС технологии в образовательном процессе»;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- II зональная 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конференция «Инновация в системе образования;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- Международная заочная научно-практическая конференция "Перспективы развития науки и образования"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Международная заочная научно-практическая конференция «Наука и образование в современном обществе: вектор развития»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hyperlink r:id="rId8" w:tooltip="V Всероссийская научно-практическая конференция " w:history="1">
        <w:r w:rsidRPr="0063507E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V Всероссийская научно-практическая конференция «Актуальные проблемы образования: теория и практика»</w:t>
        </w:r>
      </w:hyperlink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</w:rPr>
        <w:t xml:space="preserve">-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IV 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реагиональная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 научно – практическая конференция в режиме </w:t>
      </w:r>
      <w:r w:rsidRPr="0063507E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 «Инновационное развитие образования».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- 1.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ab/>
        <w:t>IV региональная научно-практическая конференция "ФГОС. Новые технологии в образовательном процессе "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- Международная заочная научно-практическая конференция «Наука и образование в XXI веке» (РИНЦ) с публикациями статей в сборниках.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</w:rPr>
        <w:t xml:space="preserve">-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методической разработки во </w:t>
      </w:r>
      <w:proofErr w:type="gram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Всероссийском</w:t>
      </w:r>
      <w:proofErr w:type="gramEnd"/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фотокатологе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 «Лучшие педагоги – исследователи России – 2013» 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07E" w:rsidRPr="0063507E" w:rsidRDefault="002936C9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13)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года подряд принимают активное участие в публикации материалов в сборнике в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</w:rPr>
        <w:t>сероссийской научно – практической конференции «Современное непрерывное образование и инновационное развитие», проводимой на базе Института Инженерной Физики.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63507E" w:rsidRPr="0063507E" w:rsidRDefault="002936C9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(СЛАЙД 14)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ДОУ проводились </w:t>
      </w:r>
      <w:r w:rsidR="0063507E" w:rsidRPr="0054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городские методические объединения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различным темам:</w:t>
      </w:r>
    </w:p>
    <w:p w:rsidR="0063507E" w:rsidRPr="0063507E" w:rsidRDefault="0063507E" w:rsidP="0063507E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</w:rPr>
        <w:t>«Социально-личностное развитие детей младшего дошкольного возраста»,</w:t>
      </w:r>
    </w:p>
    <w:p w:rsidR="0063507E" w:rsidRPr="0063507E" w:rsidRDefault="0063507E" w:rsidP="0063507E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"Использование педагогических технологий в социально-личностном развитии»;</w:t>
      </w:r>
    </w:p>
    <w:p w:rsidR="0063507E" w:rsidRDefault="0063507E" w:rsidP="0063507E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«Развитие познавательного интереса у детей пятого года жизни» и другие.</w:t>
      </w:r>
    </w:p>
    <w:p w:rsidR="00547027" w:rsidRPr="0063507E" w:rsidRDefault="00547027" w:rsidP="00547027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507E" w:rsidRPr="0063507E" w:rsidRDefault="002936C9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15)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07E"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принимают участие в </w:t>
      </w:r>
      <w:r w:rsidR="0063507E" w:rsidRPr="0054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конкурсах профессионального мастерства:</w:t>
      </w:r>
    </w:p>
    <w:p w:rsid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>Первый международный турнир по интеллектуальному многоборью среди образовательных учреждений (1 место);</w:t>
      </w:r>
    </w:p>
    <w:p w:rsidR="0072290B" w:rsidRPr="0072290B" w:rsidRDefault="0072290B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конкурс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Одарёша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номинация «Моя презентация» (1 место);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- Городской конкурс 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инсталляций «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Хоттабыч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» (дважды: 1 место, </w:t>
      </w:r>
      <w:r w:rsidR="005470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место)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городском конкурсе «Лучший воспитатель года», «Педагог года»;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в городском конкурсе по БДД «Мы за безопасность»;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Участие в региональном </w:t>
      </w:r>
      <w:r w:rsidRPr="0063507E">
        <w:rPr>
          <w:rFonts w:ascii="Times New Roman" w:hAnsi="Times New Roman" w:cs="Times New Roman"/>
          <w:sz w:val="28"/>
          <w:szCs w:val="28"/>
        </w:rPr>
        <w:t>конкурсе на соискание ежегодных премий Губернатора Московской области «Наше Подмосковье» (дважды принимали участие);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</w:rPr>
        <w:t xml:space="preserve">- Участие в городском конкурсе творческих работ педагогов города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>«Поиск. Находки. Открытия!</w:t>
      </w:r>
      <w:r w:rsidRPr="0063507E">
        <w:rPr>
          <w:rFonts w:ascii="Times New Roman" w:hAnsi="Times New Roman" w:cs="Times New Roman"/>
          <w:sz w:val="28"/>
          <w:szCs w:val="28"/>
        </w:rPr>
        <w:t>» (дважды принимали участие).</w:t>
      </w:r>
    </w:p>
    <w:p w:rsidR="0063507E" w:rsidRPr="0063507E" w:rsidRDefault="0063507E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Систематически принимают участие во Всероссийском творческом конкурсе для детей, педагогов, воспитателей, родителей «</w:t>
      </w:r>
      <w:proofErr w:type="spellStart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Талантоха</w:t>
      </w:r>
      <w:proofErr w:type="spellEnd"/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(сертификат 2 и 3 место, участие)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Участие в международных конкурсах методических разработок в рамках интернет проекта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http://www.maaam.ru:  "Лучший сценарий праздника", </w:t>
      </w:r>
      <w:r w:rsidRPr="0063507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«Сценарий спортивного развлечения для детей старшего дошкольного возраста» и т.д.</w:t>
      </w: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Участие во Всероссийском т</w:t>
      </w:r>
      <w:r w:rsidRPr="0063507E">
        <w:rPr>
          <w:rFonts w:ascii="Times New Roman" w:hAnsi="Times New Roman" w:cs="Times New Roman"/>
          <w:sz w:val="28"/>
          <w:szCs w:val="28"/>
        </w:rPr>
        <w:t>ворческом конкурсе для педагогов «Вехи великих побед»</w:t>
      </w:r>
    </w:p>
    <w:p w:rsidR="00547027" w:rsidRDefault="00547027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7027" w:rsidRPr="00547027" w:rsidRDefault="00547027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педагог может проявить свои лидерские качества, творческие способности в организованный </w:t>
      </w:r>
      <w:r w:rsidRPr="0054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творческих группа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54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547027" w:rsidRPr="00547027" w:rsidRDefault="002936C9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16)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группа по созданию газеты «Родничок»</w:t>
      </w:r>
      <w:r w:rsid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proofErr w:type="gramStart"/>
      <w:r w:rsid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онопля А.А.;</w:t>
      </w:r>
    </w:p>
    <w:p w:rsidR="00547027" w:rsidRPr="00547027" w:rsidRDefault="002936C9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17)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группа по экспериментальной деятельности</w:t>
      </w:r>
      <w:r w:rsid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Шпилева Е.А.;</w:t>
      </w:r>
    </w:p>
    <w:p w:rsidR="00547027" w:rsidRPr="00547027" w:rsidRDefault="002936C9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(СЛАЙД 18)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творческая группа по работе с молодыми специалистами</w:t>
      </w:r>
      <w:r w:rsid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proofErr w:type="gramStart"/>
      <w:r w:rsid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тыценко</w:t>
      </w:r>
      <w:proofErr w:type="spellEnd"/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С.В.;</w:t>
      </w:r>
    </w:p>
    <w:p w:rsidR="00547027" w:rsidRPr="00547027" w:rsidRDefault="002936C9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19)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027"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педагог Воеводина Ю.В. является членом Совета литературных объединений Москвы и Московской области.</w:t>
      </w:r>
    </w:p>
    <w:p w:rsidR="0063507E" w:rsidRPr="00547027" w:rsidRDefault="00547027" w:rsidP="0054702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54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следует отметить высокий потенциал педагогического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07E" w:rsidRPr="0063507E">
        <w:rPr>
          <w:rFonts w:ascii="Times New Roman" w:hAnsi="Times New Roman" w:cs="Times New Roman"/>
          <w:sz w:val="28"/>
          <w:szCs w:val="28"/>
        </w:rPr>
        <w:t xml:space="preserve">коллектива. </w:t>
      </w:r>
    </w:p>
    <w:p w:rsidR="001B20D1" w:rsidRPr="0063507E" w:rsidRDefault="001B20D1" w:rsidP="0063507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507E" w:rsidRPr="0063507E" w:rsidRDefault="0063507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50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Организация работы с детьми с учетом индивидуальной траектории развития каждого ребенка;</w:t>
      </w:r>
    </w:p>
    <w:p w:rsidR="007022CC" w:rsidRPr="0063507E" w:rsidRDefault="0039482E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 в МДОУ осуществляется через реализацию </w:t>
      </w:r>
      <w:r w:rsidR="008F7A90" w:rsidRPr="008F7A90">
        <w:rPr>
          <w:rFonts w:ascii="Times New Roman" w:hAnsi="Times New Roman" w:cs="Times New Roman"/>
          <w:b/>
          <w:sz w:val="28"/>
          <w:szCs w:val="28"/>
          <w:u w:val="single"/>
        </w:rPr>
        <w:t>(СЛАЙД 2</w:t>
      </w:r>
      <w:r w:rsidR="008F7A9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7A90" w:rsidRPr="008F7A9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F7A90">
        <w:rPr>
          <w:rFonts w:ascii="Times New Roman" w:hAnsi="Times New Roman" w:cs="Times New Roman"/>
          <w:sz w:val="28"/>
          <w:szCs w:val="28"/>
        </w:rPr>
        <w:t xml:space="preserve"> </w:t>
      </w:r>
      <w:r w:rsidRPr="0063507E">
        <w:rPr>
          <w:rFonts w:ascii="Times New Roman" w:hAnsi="Times New Roman" w:cs="Times New Roman"/>
          <w:sz w:val="28"/>
          <w:szCs w:val="28"/>
        </w:rPr>
        <w:t>«Основной общеобразовательной программы» МДОУ – детского сада № 30 «Родничок»</w:t>
      </w:r>
      <w:r w:rsidR="007022CC" w:rsidRPr="0063507E">
        <w:rPr>
          <w:rFonts w:ascii="Times New Roman" w:hAnsi="Times New Roman" w:cs="Times New Roman"/>
          <w:sz w:val="28"/>
          <w:szCs w:val="28"/>
        </w:rPr>
        <w:t xml:space="preserve">, </w:t>
      </w:r>
      <w:r w:rsidR="007022CC" w:rsidRPr="0063507E">
        <w:rPr>
          <w:rFonts w:ascii="Times New Roman" w:hAnsi="Times New Roman" w:cs="Times New Roman"/>
          <w:color w:val="000000"/>
          <w:sz w:val="28"/>
          <w:szCs w:val="28"/>
        </w:rPr>
        <w:t>разработанной в соответствии с федеральным  государственным образовательным стандартом  дошкольного образования.</w:t>
      </w:r>
      <w:r w:rsidRPr="006350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022CC" w:rsidRPr="0063507E">
        <w:rPr>
          <w:rFonts w:ascii="Times New Roman" w:hAnsi="Times New Roman" w:cs="Times New Roman"/>
          <w:bCs/>
          <w:sz w:val="28"/>
          <w:szCs w:val="28"/>
        </w:rPr>
        <w:t>Основная  образовательная  программа  дошкольного  образования    МДОУ - детского сада № 30 «Родничок» г</w:t>
      </w:r>
      <w:proofErr w:type="gramStart"/>
      <w:r w:rsidR="007022CC" w:rsidRPr="0063507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7022CC" w:rsidRPr="0063507E">
        <w:rPr>
          <w:rFonts w:ascii="Times New Roman" w:hAnsi="Times New Roman" w:cs="Times New Roman"/>
          <w:bCs/>
          <w:sz w:val="28"/>
          <w:szCs w:val="28"/>
        </w:rPr>
        <w:t>ерпухова определяет содержание  и  организацию  образовательной  деятельности  на  уровне дошкольного образования и обеспечивает разностороннее развитие детей в возрасте от 1,5 до 7 лет с учетом их возрастных и индивидуальных особенностей по основным направлениям:  социально – коммуникативному, познавательному, речевому, физическому, художественно – эстетическому развитию.</w:t>
      </w:r>
    </w:p>
    <w:p w:rsidR="00720B5B" w:rsidRPr="0063507E" w:rsidRDefault="007022CC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bCs/>
          <w:sz w:val="28"/>
          <w:szCs w:val="28"/>
        </w:rPr>
        <w:tab/>
        <w:t xml:space="preserve">Приоритетным направлениям работы в деятельности коллектива является художественно – эстетическое воспитание детей дошкольного возраста. </w:t>
      </w:r>
      <w:r w:rsidR="008F7A90" w:rsidRP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21)</w:t>
      </w:r>
    </w:p>
    <w:p w:rsidR="0039482E" w:rsidRPr="0063507E" w:rsidRDefault="00720B5B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процесс охватывает все основные направления развития ребенка, а также предусматривает систему мер по охране и укреплению здоровья. </w:t>
      </w:r>
      <w:r w:rsidR="008F7A90" w:rsidRP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22)</w:t>
      </w:r>
      <w:r w:rsidR="008F7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создают  в непосредственно – образовательной деятельности и других формах обучения эмоционально – насыщенную атмосферу, наполняя их сказочными сюжетами и персонажами, импровизациями. </w:t>
      </w:r>
    </w:p>
    <w:p w:rsidR="00720B5B" w:rsidRPr="0063507E" w:rsidRDefault="008F7A90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Воспитанники ДОУ активно принимают участие в проведении городских мероприятий: акция «Полевая почта», «Весёлые старты», </w:t>
      </w:r>
      <w:r w:rsidR="007E7400" w:rsidRPr="007E74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24)</w:t>
      </w:r>
      <w:r w:rsidR="007E7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DE" w:rsidRPr="0063507E">
        <w:rPr>
          <w:rFonts w:ascii="Times New Roman" w:hAnsi="Times New Roman" w:cs="Times New Roman"/>
          <w:color w:val="000000"/>
          <w:sz w:val="28"/>
          <w:szCs w:val="28"/>
        </w:rPr>
        <w:t>мероприятиях, посвященные Дню города и дню защиты детей.</w:t>
      </w:r>
    </w:p>
    <w:p w:rsidR="008F7A90" w:rsidRDefault="00CE26DE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Дети также принимают активное участие в конкурсах разного уровн</w:t>
      </w:r>
      <w:proofErr w:type="gramStart"/>
      <w:r w:rsidRPr="006350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7A90" w:rsidRP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</w:t>
      </w:r>
      <w:proofErr w:type="gramEnd"/>
      <w:r w:rsidR="008F7A90" w:rsidRP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</w:t>
      </w:r>
      <w:r w:rsidR="007E74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8F7A90" w:rsidRP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8F7A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8F7A90" w:rsidRPr="007E7400" w:rsidRDefault="008F7A90" w:rsidP="007E740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t>Международный творческий конкурс детского рисунка для дошкольников;</w:t>
      </w:r>
    </w:p>
    <w:p w:rsidR="008F7A90" w:rsidRPr="00B47D2F" w:rsidRDefault="008F7A90" w:rsidP="007E7400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D2F">
        <w:rPr>
          <w:rFonts w:ascii="Times New Roman" w:hAnsi="Times New Roman" w:cs="Times New Roman"/>
          <w:sz w:val="28"/>
          <w:szCs w:val="28"/>
        </w:rPr>
        <w:t>Международный творческий конкурс детских поделок и рисунков на осеннюю тему для дошкольников</w:t>
      </w:r>
    </w:p>
    <w:p w:rsidR="008F7A90" w:rsidRPr="007E7400" w:rsidRDefault="008F7A90" w:rsidP="007E740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t>Международный творческий конкурс детских поделок и рисунков на тему "Моя мама"</w:t>
      </w:r>
    </w:p>
    <w:p w:rsidR="008F7A90" w:rsidRPr="007E7400" w:rsidRDefault="008F7A90" w:rsidP="007E740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lastRenderedPageBreak/>
        <w:t>Международный творческий конкурс детских поделок и рисунков на тему ПДД</w:t>
      </w:r>
    </w:p>
    <w:p w:rsidR="008F7A90" w:rsidRPr="007E7400" w:rsidRDefault="008F7A90" w:rsidP="007E740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t>Международный творческий конкурс детских поделок и рисунков «Осенние фантазии»</w:t>
      </w:r>
    </w:p>
    <w:p w:rsidR="008F7A90" w:rsidRPr="007E7400" w:rsidRDefault="008F7A90" w:rsidP="007E740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t>Международный творческий конкурс "Маленькой ёлочке холодно зимой";</w:t>
      </w:r>
    </w:p>
    <w:p w:rsidR="008F7A90" w:rsidRPr="007E7400" w:rsidRDefault="008F7A90" w:rsidP="007E7400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t>Всероссийский конкурс рисунков «Дети за мир без войны!» (в рамках VI конкурсной Программы «Наполни сердце добротой»);</w:t>
      </w:r>
    </w:p>
    <w:p w:rsidR="007E7400" w:rsidRPr="007E7400" w:rsidRDefault="007E7400" w:rsidP="007E7400">
      <w:pPr>
        <w:pStyle w:val="a3"/>
        <w:numPr>
          <w:ilvl w:val="0"/>
          <w:numId w:val="20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400">
        <w:rPr>
          <w:rFonts w:ascii="Times New Roman" w:eastAsia="Calibri" w:hAnsi="Times New Roman" w:cs="Times New Roman"/>
          <w:sz w:val="28"/>
          <w:szCs w:val="28"/>
        </w:rPr>
        <w:t>Городск</w:t>
      </w:r>
      <w:r>
        <w:rPr>
          <w:rFonts w:ascii="Times New Roman" w:eastAsia="Calibri" w:hAnsi="Times New Roman" w:cs="Times New Roman"/>
          <w:sz w:val="28"/>
          <w:szCs w:val="28"/>
        </w:rPr>
        <w:t>ие конкурсы:</w:t>
      </w:r>
      <w:r w:rsidRPr="007E7400">
        <w:rPr>
          <w:rFonts w:ascii="Times New Roman" w:eastAsia="Calibri" w:hAnsi="Times New Roman" w:cs="Times New Roman"/>
          <w:sz w:val="28"/>
          <w:szCs w:val="28"/>
        </w:rPr>
        <w:t xml:space="preserve"> «Первые шаги» в номинации «Детские работы» </w:t>
      </w:r>
      <w:r w:rsidRPr="007E7400">
        <w:rPr>
          <w:rFonts w:ascii="Times New Roman" w:hAnsi="Times New Roman" w:cs="Times New Roman"/>
          <w:sz w:val="28"/>
          <w:szCs w:val="28"/>
        </w:rPr>
        <w:t>(</w:t>
      </w:r>
      <w:r w:rsidRPr="007E7400">
        <w:rPr>
          <w:rFonts w:ascii="Times New Roman" w:eastAsia="Calibri" w:hAnsi="Times New Roman" w:cs="Times New Roman"/>
          <w:sz w:val="28"/>
          <w:szCs w:val="28"/>
        </w:rPr>
        <w:t>Диплом  I степени лауреата конкурса</w:t>
      </w:r>
      <w:r w:rsidRPr="007E74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7400">
        <w:rPr>
          <w:rFonts w:ascii="Times New Roman" w:hAnsi="Times New Roman" w:cs="Times New Roman"/>
          <w:sz w:val="28"/>
          <w:szCs w:val="28"/>
        </w:rPr>
        <w:t>«Морозные узоры» (3 место)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400">
        <w:rPr>
          <w:rFonts w:ascii="Times New Roman" w:eastAsia="Calibri" w:hAnsi="Times New Roman" w:cs="Times New Roman"/>
          <w:color w:val="000000"/>
          <w:sz w:val="28"/>
          <w:szCs w:val="28"/>
        </w:rPr>
        <w:t>конкурс творческих работ на противопожарную тематику «Детям Подмосковья – безопасную жизнедеятельность» в номинации «Рису</w:t>
      </w:r>
      <w:r w:rsidRPr="007E7400">
        <w:rPr>
          <w:rFonts w:ascii="Times New Roman" w:hAnsi="Times New Roman" w:cs="Times New Roman"/>
          <w:color w:val="000000"/>
          <w:sz w:val="28"/>
          <w:szCs w:val="28"/>
        </w:rPr>
        <w:t xml:space="preserve">нок» (Грамота за </w:t>
      </w:r>
      <w:r w:rsidRPr="007E74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E7400">
        <w:rPr>
          <w:rFonts w:ascii="Times New Roman" w:hAnsi="Times New Roman" w:cs="Times New Roman"/>
          <w:color w:val="000000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7E7400" w:rsidRDefault="007E7400" w:rsidP="007E74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7400">
        <w:rPr>
          <w:rFonts w:ascii="Times New Roman" w:hAnsi="Times New Roman" w:cs="Times New Roman"/>
          <w:sz w:val="28"/>
          <w:szCs w:val="28"/>
        </w:rPr>
        <w:t>конкурс творческих работ «Осенняя палитра»(3 место)</w:t>
      </w:r>
      <w:r>
        <w:rPr>
          <w:rFonts w:ascii="Times New Roman" w:hAnsi="Times New Roman" w:cs="Times New Roman"/>
          <w:sz w:val="28"/>
          <w:szCs w:val="28"/>
        </w:rPr>
        <w:t xml:space="preserve">, «Детство – это я и ты», </w:t>
      </w:r>
      <w:r w:rsidRPr="007E7400">
        <w:rPr>
          <w:rFonts w:ascii="Times New Roman" w:hAnsi="Times New Roman" w:cs="Times New Roman"/>
          <w:sz w:val="28"/>
          <w:szCs w:val="28"/>
        </w:rPr>
        <w:t>конкурс рисунков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 «Дорога без </w:t>
      </w:r>
      <w:r w:rsidRPr="007E7400">
        <w:rPr>
          <w:rFonts w:ascii="Times New Roman" w:hAnsi="Times New Roman" w:cs="Times New Roman"/>
          <w:sz w:val="28"/>
          <w:szCs w:val="28"/>
        </w:rPr>
        <w:t>опасности!»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E7400">
        <w:rPr>
          <w:rFonts w:ascii="Times New Roman" w:hAnsi="Times New Roman" w:cs="Times New Roman"/>
          <w:sz w:val="28"/>
          <w:szCs w:val="28"/>
        </w:rPr>
        <w:t>творческий конкурс на лучшую новогоднюю игрушку «Знаем ПДД!»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400">
        <w:rPr>
          <w:rFonts w:ascii="Times New Roman" w:hAnsi="Times New Roman" w:cs="Times New Roman"/>
          <w:sz w:val="28"/>
          <w:szCs w:val="28"/>
        </w:rPr>
        <w:t xml:space="preserve"> конкурс среди дошкольных и общеобразовательных организаций городского округа Серпухов «Безопасная дорога детства»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E7400" w:rsidRPr="007E7400" w:rsidRDefault="007E7400" w:rsidP="007E74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7400" w:rsidRPr="007E7400" w:rsidRDefault="007E7400" w:rsidP="007E7400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eastAsia="Calibri" w:hAnsi="Times New Roman" w:cs="Times New Roman"/>
          <w:sz w:val="28"/>
          <w:szCs w:val="28"/>
        </w:rPr>
        <w:t>Городская «Летняя Универсиада для дошкольников» среди детских садов города Серпухова</w:t>
      </w:r>
      <w:r w:rsidRPr="007E7400">
        <w:rPr>
          <w:rFonts w:ascii="Times New Roman" w:hAnsi="Times New Roman" w:cs="Times New Roman"/>
          <w:sz w:val="28"/>
          <w:szCs w:val="28"/>
        </w:rPr>
        <w:t xml:space="preserve"> (грамота за </w:t>
      </w:r>
      <w:r w:rsidRPr="007E74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7400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7E7400" w:rsidRPr="007E7400" w:rsidRDefault="007E7400" w:rsidP="007E7400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400">
        <w:rPr>
          <w:rFonts w:ascii="Times New Roman" w:hAnsi="Times New Roman" w:cs="Times New Roman"/>
          <w:sz w:val="28"/>
          <w:szCs w:val="28"/>
        </w:rPr>
        <w:t>Городская выставка детских творческих работ «Пусть всегда будет детство!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482E" w:rsidRPr="0063507E" w:rsidRDefault="0039482E" w:rsidP="009246F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39482E" w:rsidRPr="0063507E" w:rsidRDefault="0039482E" w:rsidP="009246F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50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Построение  системы взаимодействия ДОУ с семьей: активизация участия </w:t>
      </w:r>
      <w:r w:rsidR="009A7EFF" w:rsidRPr="006350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 в жизни детского сада:</w:t>
      </w:r>
    </w:p>
    <w:p w:rsidR="009A7EFF" w:rsidRPr="0063507E" w:rsidRDefault="0072290B" w:rsidP="0063507E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9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FF" w:rsidRPr="0063507E">
        <w:rPr>
          <w:rFonts w:ascii="Times New Roman" w:hAnsi="Times New Roman" w:cs="Times New Roman"/>
          <w:color w:val="000000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20B5B" w:rsidRPr="0063507E" w:rsidRDefault="00720B5B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просвещение родителей начинается ещѐ до поступления ребенка в детский сад. На родительских собраниях заведующ</w:t>
      </w:r>
      <w:r w:rsidR="0072290B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3507E">
        <w:rPr>
          <w:rFonts w:ascii="Times New Roman" w:hAnsi="Times New Roman" w:cs="Times New Roman"/>
          <w:color w:val="000000"/>
          <w:sz w:val="28"/>
          <w:szCs w:val="28"/>
        </w:rPr>
        <w:t>, медицинская сестра, старший воспитатель рассказывают, как правильно подготовить ребенка, организуют экскурсии по детскому саду.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 Воспитателями совместно с медицинскими работниками ведется лист адаптации на каждого ребенка.</w:t>
      </w:r>
    </w:p>
    <w:p w:rsidR="00720B5B" w:rsidRPr="0063507E" w:rsidRDefault="0072290B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90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(СЛАЙД 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B5B" w:rsidRPr="0063507E">
        <w:rPr>
          <w:rFonts w:ascii="Times New Roman" w:hAnsi="Times New Roman" w:cs="Times New Roman"/>
          <w:color w:val="000000"/>
          <w:sz w:val="28"/>
          <w:szCs w:val="28"/>
        </w:rPr>
        <w:t>Традиционными стали праздники и выставки с участием родителей: "Мама, папа и я - спортивная семья", "Что нам осень подарила", "Алло, мы ищем таланты", "Конкурс поделок из природного материала", конкурс творческих работ "Масленица".</w:t>
      </w:r>
    </w:p>
    <w:p w:rsidR="00720B5B" w:rsidRPr="0063507E" w:rsidRDefault="006166F3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6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28)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B5B" w:rsidRPr="0063507E">
        <w:rPr>
          <w:rFonts w:ascii="Times New Roman" w:hAnsi="Times New Roman" w:cs="Times New Roman"/>
          <w:color w:val="000000"/>
          <w:sz w:val="28"/>
          <w:szCs w:val="28"/>
        </w:rPr>
        <w:t>С целью плодотворного сотрудничества с родителями были проведены следующие мероприятия: смотр – конкурс семейного творчества «Зимние узоры»,  «Масленица», семинар - практикум для родителей «Дети на пороге школы», День открытых дверей «Мамы, папы -  приходите</w:t>
      </w:r>
      <w:r w:rsidR="007229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0B5B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наш посетите». Использовались различные формы работы: открытые занятия, шпаргалки для родителей с различной информационной тематикой», совместные субботники, собрания, оказание консультативной помощи и др.    </w:t>
      </w:r>
    </w:p>
    <w:p w:rsidR="0072290B" w:rsidRPr="0063507E" w:rsidRDefault="0072290B" w:rsidP="007229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sz w:val="28"/>
          <w:szCs w:val="28"/>
        </w:rPr>
        <w:t>Воспитатели всех возрастных групп совместно с родителями приняли активное участие в городских конкурсах  «Мама, папа, я – Олимпийская семья», «Морозные узоры», «Правила дорожного движения».</w:t>
      </w:r>
    </w:p>
    <w:p w:rsidR="00720B5B" w:rsidRPr="0063507E" w:rsidRDefault="006166F3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90B">
        <w:rPr>
          <w:rFonts w:ascii="Times New Roman" w:hAnsi="Times New Roman" w:cs="Times New Roman"/>
          <w:b/>
          <w:sz w:val="28"/>
          <w:szCs w:val="28"/>
          <w:u w:val="single"/>
        </w:rPr>
        <w:t>(СЛАЙД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2290B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720B5B" w:rsidRPr="0063507E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C3135C" w:rsidRPr="006350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20B5B" w:rsidRPr="0063507E">
        <w:rPr>
          <w:rFonts w:ascii="Times New Roman" w:hAnsi="Times New Roman" w:cs="Times New Roman"/>
          <w:sz w:val="28"/>
          <w:szCs w:val="28"/>
          <w:lang w:eastAsia="ru-RU"/>
        </w:rPr>
        <w:t xml:space="preserve"> года с активным участием родителей воспитанников организовывались и проводились выставки детского творчества:</w:t>
      </w:r>
    </w:p>
    <w:p w:rsidR="00720B5B" w:rsidRPr="0063507E" w:rsidRDefault="00720B5B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07E">
        <w:rPr>
          <w:rFonts w:ascii="Times New Roman" w:hAnsi="Times New Roman" w:cs="Times New Roman"/>
          <w:sz w:val="28"/>
          <w:szCs w:val="28"/>
          <w:lang w:eastAsia="ru-RU"/>
        </w:rPr>
        <w:t>«Что нам осень принесла», «Морозные узоры»,  «8 марта - международный женский день», «Мои Олимпийские игры», «23 февраля – день защитника отечества», «Пасхальные украшения», «День космонавтики».</w:t>
      </w:r>
    </w:p>
    <w:p w:rsidR="00720B5B" w:rsidRPr="0063507E" w:rsidRDefault="006166F3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6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30)</w:t>
      </w:r>
      <w:r w:rsidR="00720B5B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проблем взаимодействия детского сада и семьи также стало создание обновленного информационного сайта, где размещены сведения об учреждении, педагогических кадрах, об успехах воспитанников, который родители посещают ежедневно.</w:t>
      </w:r>
    </w:p>
    <w:p w:rsidR="00720B5B" w:rsidRPr="0063507E" w:rsidRDefault="00720B5B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07E">
        <w:rPr>
          <w:rFonts w:ascii="Times New Roman" w:hAnsi="Times New Roman" w:cs="Times New Roman"/>
          <w:sz w:val="28"/>
          <w:szCs w:val="28"/>
          <w:lang w:eastAsia="ru-RU"/>
        </w:rPr>
        <w:t>Результаты проделанной работы позволяют сделать вывод о том, что родители являются активными участниками педагогического процесса.</w:t>
      </w:r>
    </w:p>
    <w:p w:rsidR="00720B5B" w:rsidRPr="0063507E" w:rsidRDefault="00720B5B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39482E" w:rsidRPr="0063507E" w:rsidRDefault="007378E1" w:rsidP="00635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50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="0039482E" w:rsidRPr="0063507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оздание развивающей предметно - пространственной среды ДОУ для обеспечения всестороннего развития детей.</w:t>
      </w:r>
    </w:p>
    <w:p w:rsidR="00602764" w:rsidRPr="0063507E" w:rsidRDefault="00720B5B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  Развитие ребенка зависит не только от того, как организован процесс воспитания, но и где и в каком окружении он живёт. Иначе говоря, правильно организованная взрослыми среда, в которой живет ребенок, способствует его развитию. </w:t>
      </w:r>
    </w:p>
    <w:p w:rsidR="00C3135C" w:rsidRPr="0063507E" w:rsidRDefault="00C3135C" w:rsidP="0063507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F3">
        <w:rPr>
          <w:rFonts w:ascii="Times New Roman" w:hAnsi="Times New Roman" w:cs="Times New Roman"/>
          <w:b/>
          <w:i/>
          <w:sz w:val="28"/>
          <w:szCs w:val="28"/>
        </w:rPr>
        <w:t>Проведен ремонт медицинского кабинета</w:t>
      </w:r>
      <w:r w:rsidR="00B93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01A"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31)</w:t>
      </w:r>
      <w:r w:rsidRPr="00B93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замена водопровода, установка водонагревателя, смесителя, укладка половой плиткой, частично кафеля, приобретена кушетка.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в 2013 году получили лицензию медицинской деятельности.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F3">
        <w:rPr>
          <w:rFonts w:ascii="Times New Roman" w:hAnsi="Times New Roman" w:cs="Times New Roman"/>
          <w:b/>
          <w:i/>
          <w:sz w:val="28"/>
          <w:szCs w:val="28"/>
        </w:rPr>
        <w:t>Пищеблок</w:t>
      </w:r>
      <w:r w:rsidR="00B93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01A"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32)</w:t>
      </w:r>
      <w:r w:rsidRPr="00B93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приобретение и установка духового шкафа, мясорубки, овощерезки, картофелечистки.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В перспективе: установка вентиляционной системы.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F3">
        <w:rPr>
          <w:rFonts w:ascii="Times New Roman" w:hAnsi="Times New Roman" w:cs="Times New Roman"/>
          <w:b/>
          <w:i/>
          <w:sz w:val="28"/>
          <w:szCs w:val="28"/>
        </w:rPr>
        <w:t>Коридоры и лестница после ремонта</w:t>
      </w:r>
      <w:r w:rsidR="00B93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01A"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33)</w:t>
      </w:r>
      <w:r w:rsidRPr="00B93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лестница выложена кафелем, покраска стен негорючими материалами;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установлены светильники;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Во всех групповых ячейках и музыкальном зале заменили светильники.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F3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установка системы выход на пожарную часть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 xml:space="preserve">- установка системы видеонаблюдения, железной двери и </w:t>
      </w:r>
      <w:proofErr w:type="spellStart"/>
      <w:r w:rsidRPr="006166F3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6166F3">
        <w:rPr>
          <w:rFonts w:ascii="Times New Roman" w:hAnsi="Times New Roman" w:cs="Times New Roman"/>
          <w:sz w:val="28"/>
          <w:szCs w:val="28"/>
        </w:rPr>
        <w:t>.</w:t>
      </w:r>
    </w:p>
    <w:p w:rsidR="00B9301A" w:rsidRDefault="00B9301A" w:rsidP="00B93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01A" w:rsidRPr="006166F3" w:rsidRDefault="00B9301A" w:rsidP="00B93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 xml:space="preserve">В 2014году провели </w:t>
      </w:r>
      <w:r w:rsidRPr="00B9301A">
        <w:rPr>
          <w:rFonts w:ascii="Times New Roman" w:hAnsi="Times New Roman" w:cs="Times New Roman"/>
          <w:b/>
          <w:i/>
          <w:sz w:val="28"/>
          <w:szCs w:val="28"/>
        </w:rPr>
        <w:t>капитальный ремонт крыши.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 xml:space="preserve">В период с 2009 – 2015 годы </w:t>
      </w:r>
      <w:r w:rsidRPr="006166F3">
        <w:rPr>
          <w:rFonts w:ascii="Times New Roman" w:hAnsi="Times New Roman" w:cs="Times New Roman"/>
          <w:b/>
          <w:i/>
          <w:sz w:val="28"/>
          <w:szCs w:val="28"/>
        </w:rPr>
        <w:t>во всех возрастных группах</w:t>
      </w:r>
      <w:r w:rsidR="00B93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01A"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34)</w:t>
      </w:r>
      <w:r w:rsidRPr="00B93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 xml:space="preserve">- заменили </w:t>
      </w:r>
      <w:proofErr w:type="spellStart"/>
      <w:r w:rsidRPr="006166F3">
        <w:rPr>
          <w:rFonts w:ascii="Times New Roman" w:hAnsi="Times New Roman" w:cs="Times New Roman"/>
          <w:sz w:val="28"/>
          <w:szCs w:val="28"/>
        </w:rPr>
        <w:t>линолиум</w:t>
      </w:r>
      <w:proofErr w:type="spellEnd"/>
      <w:r w:rsidRPr="006166F3">
        <w:rPr>
          <w:rFonts w:ascii="Times New Roman" w:hAnsi="Times New Roman" w:cs="Times New Roman"/>
          <w:sz w:val="28"/>
          <w:szCs w:val="28"/>
        </w:rPr>
        <w:t>;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заменили кафель в туалетах и умывальных комнатах;</w:t>
      </w:r>
    </w:p>
    <w:p w:rsidR="00B9301A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6F3">
        <w:rPr>
          <w:rFonts w:ascii="Times New Roman" w:hAnsi="Times New Roman" w:cs="Times New Roman"/>
          <w:sz w:val="28"/>
          <w:szCs w:val="28"/>
        </w:rPr>
        <w:t>отшпаклевали</w:t>
      </w:r>
      <w:proofErr w:type="spellEnd"/>
      <w:r w:rsidRPr="006166F3">
        <w:rPr>
          <w:rFonts w:ascii="Times New Roman" w:hAnsi="Times New Roman" w:cs="Times New Roman"/>
          <w:sz w:val="28"/>
          <w:szCs w:val="28"/>
        </w:rPr>
        <w:t xml:space="preserve"> стены и покрасили негорючими материалами;</w:t>
      </w:r>
      <w:r w:rsidR="00B93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F3" w:rsidRPr="006166F3" w:rsidRDefault="00B9301A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35)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 xml:space="preserve">- приобрели шкафы детские для раздевания, кровати детские, столы стулья детские, </w:t>
      </w:r>
      <w:proofErr w:type="spellStart"/>
      <w:r w:rsidRPr="006166F3">
        <w:rPr>
          <w:rFonts w:ascii="Times New Roman" w:hAnsi="Times New Roman" w:cs="Times New Roman"/>
          <w:sz w:val="28"/>
          <w:szCs w:val="28"/>
        </w:rPr>
        <w:t>полотенечницы</w:t>
      </w:r>
      <w:proofErr w:type="spellEnd"/>
      <w:r w:rsidRPr="006166F3">
        <w:rPr>
          <w:rFonts w:ascii="Times New Roman" w:hAnsi="Times New Roman" w:cs="Times New Roman"/>
          <w:sz w:val="28"/>
          <w:szCs w:val="28"/>
        </w:rPr>
        <w:t xml:space="preserve">, установили зеркала в умывальных и зале, шкафы для уборочного инвентаря, </w:t>
      </w:r>
      <w:r w:rsidR="00B9301A"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36)</w:t>
      </w:r>
      <w:r w:rsidR="00B9301A">
        <w:rPr>
          <w:rFonts w:ascii="Times New Roman" w:hAnsi="Times New Roman" w:cs="Times New Roman"/>
          <w:sz w:val="28"/>
          <w:szCs w:val="28"/>
        </w:rPr>
        <w:t xml:space="preserve"> </w:t>
      </w:r>
      <w:r w:rsidRPr="006166F3">
        <w:rPr>
          <w:rFonts w:ascii="Times New Roman" w:hAnsi="Times New Roman" w:cs="Times New Roman"/>
          <w:sz w:val="28"/>
          <w:szCs w:val="28"/>
        </w:rPr>
        <w:t>игровые уголки, шкафы для игровых зон, столы взрослые, стулья взрослые, диван для посетителей, сейф, обновлены напольные покрытия, приобретен т</w:t>
      </w:r>
      <w:r>
        <w:rPr>
          <w:rFonts w:ascii="Times New Roman" w:hAnsi="Times New Roman" w:cs="Times New Roman"/>
          <w:sz w:val="28"/>
          <w:szCs w:val="28"/>
        </w:rPr>
        <w:t xml:space="preserve">юль для окон 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B9301A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1A">
        <w:rPr>
          <w:rFonts w:ascii="Times New Roman" w:hAnsi="Times New Roman" w:cs="Times New Roman"/>
          <w:b/>
          <w:sz w:val="28"/>
          <w:szCs w:val="28"/>
          <w:u w:val="single"/>
        </w:rPr>
        <w:t>(СЛАЙД 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F3" w:rsidRPr="006166F3">
        <w:rPr>
          <w:rFonts w:ascii="Times New Roman" w:hAnsi="Times New Roman" w:cs="Times New Roman"/>
          <w:sz w:val="28"/>
          <w:szCs w:val="28"/>
        </w:rPr>
        <w:t>В каждой возрастной группе ДОУ оборудованы центры активности, где размещаются материалы для всех видов деятельности: игровой, изобразительной, музыкальной, театрализованной, двигательной и т.д. Группы оборудованы пособиями, развивающими играми и игрушками.</w:t>
      </w:r>
      <w:r w:rsidR="008144EB">
        <w:rPr>
          <w:rFonts w:ascii="Times New Roman" w:hAnsi="Times New Roman" w:cs="Times New Roman"/>
          <w:sz w:val="28"/>
          <w:szCs w:val="28"/>
        </w:rPr>
        <w:t xml:space="preserve"> </w:t>
      </w:r>
      <w:r w:rsidR="008144EB" w:rsidRPr="008144EB">
        <w:rPr>
          <w:rFonts w:ascii="Times New Roman" w:hAnsi="Times New Roman" w:cs="Times New Roman"/>
          <w:b/>
          <w:sz w:val="28"/>
          <w:szCs w:val="28"/>
          <w:u w:val="single"/>
        </w:rPr>
        <w:t>(СЛАЙД 38)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Детский сад имеет современную техническую базу: 3 компьютер, 4 принтера, 4 ксерокс, выход в интернет в каждой точки ДОУ, 4 телевизоры.</w:t>
      </w:r>
    </w:p>
    <w:p w:rsidR="006166F3" w:rsidRPr="006166F3" w:rsidRDefault="00B9301A" w:rsidP="008144E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для информационной открытости ДОУ издается газета «Родничок» приобретены принтер, сканер, для формата А3.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Каждый год обновляется костюмерная новыми костюмами.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8144EB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EB">
        <w:rPr>
          <w:rFonts w:ascii="Times New Roman" w:hAnsi="Times New Roman" w:cs="Times New Roman"/>
          <w:b/>
          <w:sz w:val="28"/>
          <w:szCs w:val="28"/>
          <w:u w:val="single"/>
        </w:rPr>
        <w:t>(СЛАЙД 39)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6F3" w:rsidRPr="006166F3">
        <w:rPr>
          <w:rFonts w:ascii="Times New Roman" w:hAnsi="Times New Roman" w:cs="Times New Roman"/>
          <w:sz w:val="28"/>
          <w:szCs w:val="28"/>
        </w:rPr>
        <w:t>В кабинет педагога-психолога приобретены детские столы-книжки, методическое оснащение, игры и пособия.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6F3">
        <w:rPr>
          <w:rFonts w:ascii="Times New Roman" w:hAnsi="Times New Roman" w:cs="Times New Roman"/>
          <w:b/>
          <w:i/>
          <w:sz w:val="28"/>
          <w:szCs w:val="28"/>
        </w:rPr>
        <w:t>Территория ДОУ</w:t>
      </w:r>
      <w:r w:rsidR="008144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44EB" w:rsidRPr="008144EB">
        <w:rPr>
          <w:rFonts w:ascii="Times New Roman" w:hAnsi="Times New Roman" w:cs="Times New Roman"/>
          <w:b/>
          <w:sz w:val="28"/>
          <w:szCs w:val="28"/>
          <w:u w:val="single"/>
        </w:rPr>
        <w:t>(СЛАЙД 40)</w:t>
      </w:r>
      <w:r w:rsidRPr="008144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отремонтированы веранды;</w:t>
      </w:r>
    </w:p>
    <w:p w:rsidR="006166F3" w:rsidRPr="006166F3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lastRenderedPageBreak/>
        <w:t>- организован огород, где каждый год трудятся сами дети и собирают урожай</w:t>
      </w:r>
      <w:r w:rsidR="008144EB">
        <w:rPr>
          <w:rFonts w:ascii="Times New Roman" w:hAnsi="Times New Roman" w:cs="Times New Roman"/>
          <w:sz w:val="28"/>
          <w:szCs w:val="28"/>
        </w:rPr>
        <w:t xml:space="preserve"> </w:t>
      </w:r>
      <w:r w:rsidR="008144EB" w:rsidRPr="008144EB">
        <w:rPr>
          <w:rFonts w:ascii="Times New Roman" w:hAnsi="Times New Roman" w:cs="Times New Roman"/>
          <w:b/>
          <w:sz w:val="28"/>
          <w:szCs w:val="28"/>
          <w:u w:val="single"/>
        </w:rPr>
        <w:t>(СЛАЙД 41)</w:t>
      </w:r>
      <w:r w:rsidRPr="008144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20B5B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6F3">
        <w:rPr>
          <w:rFonts w:ascii="Times New Roman" w:hAnsi="Times New Roman" w:cs="Times New Roman"/>
          <w:sz w:val="28"/>
          <w:szCs w:val="28"/>
        </w:rPr>
        <w:t>- разбиты цветники.</w:t>
      </w:r>
    </w:p>
    <w:p w:rsidR="006166F3" w:rsidRPr="0063507E" w:rsidRDefault="006166F3" w:rsidP="006166F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</w:p>
    <w:p w:rsidR="0039482E" w:rsidRPr="0063507E" w:rsidRDefault="0039482E" w:rsidP="006350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07E"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Экспериментальная работа.</w:t>
      </w:r>
    </w:p>
    <w:p w:rsidR="008144EB" w:rsidRPr="008144EB" w:rsidRDefault="008144EB" w:rsidP="008144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(СЛАЙД 42)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4EB">
        <w:rPr>
          <w:rFonts w:ascii="Times New Roman" w:hAnsi="Times New Roman" w:cs="Times New Roman"/>
          <w:bCs/>
          <w:sz w:val="28"/>
          <w:szCs w:val="28"/>
        </w:rPr>
        <w:t xml:space="preserve">В целях активизации инновационной и опытно-экспериментальной деятельности в системе дошкольного образования на основании Сертификата «Академии социального управления» от 01 июля 2013 года был присвоен статус </w:t>
      </w:r>
      <w:proofErr w:type="spellStart"/>
      <w:r w:rsidRPr="008144EB">
        <w:rPr>
          <w:rFonts w:ascii="Times New Roman" w:hAnsi="Times New Roman" w:cs="Times New Roman"/>
          <w:bCs/>
          <w:sz w:val="28"/>
          <w:szCs w:val="28"/>
        </w:rPr>
        <w:t>пилотной</w:t>
      </w:r>
      <w:proofErr w:type="spellEnd"/>
      <w:r w:rsidRPr="008144EB">
        <w:rPr>
          <w:rFonts w:ascii="Times New Roman" w:hAnsi="Times New Roman" w:cs="Times New Roman"/>
          <w:bCs/>
          <w:sz w:val="28"/>
          <w:szCs w:val="28"/>
        </w:rPr>
        <w:t xml:space="preserve"> площадки (КБУ) ГБОУ ВПО МО «Академии социального управления» по проблеме «Ознакомление детей дошкольного возраста с природой».</w:t>
      </w:r>
    </w:p>
    <w:p w:rsidR="00602764" w:rsidRPr="0063507E" w:rsidRDefault="008144EB" w:rsidP="008144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EB">
        <w:rPr>
          <w:rFonts w:ascii="Times New Roman" w:hAnsi="Times New Roman" w:cs="Times New Roman"/>
          <w:bCs/>
          <w:sz w:val="28"/>
          <w:szCs w:val="28"/>
        </w:rPr>
        <w:t>Методическая работа строилась в целях формирования положительной мотивации участников эксперимента к реализации поставленных задач, повышения результативности образовательного процесса и уровня профессиональной подготовки воспитателей и специалистов ОУ к реализации требований ФГОС ДО</w:t>
      </w:r>
      <w:proofErr w:type="gramStart"/>
      <w:r w:rsidRPr="008144E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602764" w:rsidRPr="0063507E">
        <w:rPr>
          <w:rFonts w:ascii="Times New Roman" w:hAnsi="Times New Roman" w:cs="Times New Roman"/>
          <w:bCs/>
          <w:sz w:val="28"/>
          <w:szCs w:val="28"/>
        </w:rPr>
        <w:t xml:space="preserve">С 2012 г было заключено Соглашение с АСОУ по проблеме «Ознакомление детей дошкольного возраста с природой».  </w:t>
      </w:r>
    </w:p>
    <w:p w:rsidR="008144EB" w:rsidRDefault="008144EB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64" w:rsidRPr="0063507E" w:rsidRDefault="00602764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07E">
        <w:rPr>
          <w:rFonts w:ascii="Times New Roman" w:hAnsi="Times New Roman" w:cs="Times New Roman"/>
          <w:b/>
          <w:i/>
          <w:sz w:val="28"/>
          <w:szCs w:val="28"/>
        </w:rPr>
        <w:t>Цель проводимой работы:</w:t>
      </w:r>
      <w:r w:rsidRPr="0063507E">
        <w:rPr>
          <w:rFonts w:ascii="Times New Roman" w:hAnsi="Times New Roman" w:cs="Times New Roman"/>
          <w:sz w:val="28"/>
          <w:szCs w:val="28"/>
        </w:rPr>
        <w:t xml:space="preserve">  Повышение эффективности </w:t>
      </w:r>
      <w:proofErr w:type="spellStart"/>
      <w:proofErr w:type="gramStart"/>
      <w:r w:rsidRPr="006350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507E">
        <w:rPr>
          <w:rFonts w:ascii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Pr="0063507E"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 по разделу «Ознакомление с природой» </w:t>
      </w:r>
    </w:p>
    <w:p w:rsidR="00602764" w:rsidRPr="0063507E" w:rsidRDefault="00602764" w:rsidP="0063507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bCs/>
          <w:sz w:val="28"/>
          <w:szCs w:val="28"/>
        </w:rPr>
        <w:t xml:space="preserve">Работа проводится в несколько этапов: </w:t>
      </w:r>
    </w:p>
    <w:p w:rsidR="00602764" w:rsidRPr="0063507E" w:rsidRDefault="00602764" w:rsidP="0063507E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bCs/>
          <w:sz w:val="28"/>
          <w:szCs w:val="28"/>
        </w:rPr>
        <w:t>организационно – подготовительный этап (2012г – 2013г.)</w:t>
      </w:r>
    </w:p>
    <w:p w:rsidR="00602764" w:rsidRPr="0063507E" w:rsidRDefault="00602764" w:rsidP="0063507E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bCs/>
          <w:sz w:val="28"/>
          <w:szCs w:val="28"/>
        </w:rPr>
        <w:t>формирующий этап (2013г – 2014г.)</w:t>
      </w:r>
    </w:p>
    <w:p w:rsidR="00602764" w:rsidRPr="0063507E" w:rsidRDefault="00602764" w:rsidP="0063507E">
      <w:pPr>
        <w:pStyle w:val="a3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507E">
        <w:rPr>
          <w:rFonts w:ascii="Times New Roman" w:hAnsi="Times New Roman" w:cs="Times New Roman"/>
          <w:bCs/>
          <w:sz w:val="28"/>
          <w:szCs w:val="28"/>
        </w:rPr>
        <w:t>обобщающее</w:t>
      </w:r>
      <w:proofErr w:type="gramEnd"/>
      <w:r w:rsidRPr="0063507E">
        <w:rPr>
          <w:rFonts w:ascii="Times New Roman" w:hAnsi="Times New Roman" w:cs="Times New Roman"/>
          <w:bCs/>
          <w:sz w:val="28"/>
          <w:szCs w:val="28"/>
        </w:rPr>
        <w:t xml:space="preserve"> – аналитический этап (2014г – 2015г.)</w:t>
      </w:r>
    </w:p>
    <w:p w:rsidR="00602764" w:rsidRPr="0063507E" w:rsidRDefault="00602764" w:rsidP="0063507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764" w:rsidRPr="0063507E" w:rsidRDefault="008144EB" w:rsidP="0063507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EB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43)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>За истекший период проделана немалая работа в рамках совместной деятельности с АСОУ по реализации экспериментальной работы:</w:t>
      </w:r>
    </w:p>
    <w:p w:rsidR="00735AF0" w:rsidRPr="0063507E" w:rsidRDefault="00735AF0" w:rsidP="0063507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Разработаны и апробированы конспекты интегрированной ООД по ознакомлению с окружающим миром  для работы с детьми «Путешествие в лес», «Мой родной город – Серпухов», </w:t>
      </w:r>
      <w:r w:rsidRPr="0063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«Путе</w:t>
      </w:r>
      <w:r w:rsidRPr="0063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шествие по сказочной деревне </w:t>
      </w:r>
      <w:proofErr w:type="spellStart"/>
      <w:r w:rsidRPr="0063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Берендеевка</w:t>
      </w:r>
      <w:proofErr w:type="spellEnd"/>
      <w:r w:rsidRPr="0063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«Такая разная осень» </w:t>
      </w:r>
      <w:r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«Очистка воды», «Волшебная вода»,  «Перелетные птицы, «Цветик – </w:t>
      </w:r>
      <w:proofErr w:type="spellStart"/>
      <w:r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35AF0" w:rsidRPr="0063507E" w:rsidRDefault="00735AF0" w:rsidP="0063507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Разработано и проведено инструктором  по физическому воспитанию спортивно-экологическое мероприятие «Лесное приключение»; педагогом – психологом - с детьми подготовительной группы мероприятие «Мир природы».</w:t>
      </w:r>
      <w:r w:rsidR="0081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4EB" w:rsidRPr="008144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(СЛАЙД 44)</w:t>
      </w:r>
    </w:p>
    <w:p w:rsidR="00735AF0" w:rsidRPr="0063507E" w:rsidRDefault="00735AF0" w:rsidP="0063507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3507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распространяли свой передовой педагогический опыт  - принимают участие в публикации научно – методических разработок по темам «Экспериментирование как важнейший вид поисковой деятельности», «Условия развития познавательной активности детей 5- 6 лет»</w:t>
      </w:r>
    </w:p>
    <w:p w:rsidR="00735AF0" w:rsidRPr="0063507E" w:rsidRDefault="008144EB" w:rsidP="0063507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35AF0"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Разработаны и апробированы следующие формы взаимодействия семьи и ДОУ: родительское собрание в подготовительной  группе в форме КВН по теме: «Экологическое воспитание дошкольников», наглядно - информационный материал  папки – передвижки по темам: «Экологическое воспитание наших детей», «Экологическое воспитание. Опыты», «Приключения маленькой капельки воды. Экологическое воспитание через добрые сказки».</w:t>
      </w:r>
    </w:p>
    <w:p w:rsidR="00735AF0" w:rsidRDefault="008144EB" w:rsidP="0063507E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5AF0" w:rsidRPr="0063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Разработаны и реализованы в работе с педагогами ДОУ консультации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эксперимента.</w:t>
      </w:r>
    </w:p>
    <w:p w:rsidR="008144EB" w:rsidRPr="0063507E" w:rsidRDefault="008144EB" w:rsidP="008144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EB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45)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07E">
        <w:rPr>
          <w:rFonts w:ascii="Times New Roman" w:hAnsi="Times New Roman" w:cs="Times New Roman"/>
          <w:bCs/>
          <w:sz w:val="28"/>
          <w:szCs w:val="28"/>
        </w:rPr>
        <w:t>Помимо этого, педагоги приняли участие в этапе Проекта «Апробация информационной среды дистанционной методической поддержки дошкольного образования «Шаг в будущее».</w:t>
      </w:r>
    </w:p>
    <w:p w:rsidR="00735AF0" w:rsidRPr="0063507E" w:rsidRDefault="00735AF0" w:rsidP="008144E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764" w:rsidRPr="0063507E" w:rsidRDefault="008144EB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EB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46)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 xml:space="preserve">За прошедший период проведены совместные мероприятия, которые включили в себя 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 xml:space="preserve">посещение педагогами МДОУ семинаров в 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 xml:space="preserve">рамках экспериментальной работы по темам: </w:t>
      </w:r>
      <w:proofErr w:type="gramStart"/>
      <w:r w:rsidR="00602764" w:rsidRPr="0063507E">
        <w:rPr>
          <w:rFonts w:ascii="Times New Roman" w:hAnsi="Times New Roman" w:cs="Times New Roman"/>
          <w:bCs/>
          <w:sz w:val="28"/>
          <w:szCs w:val="28"/>
        </w:rPr>
        <w:t>«Проектная деятельность с детьми дошкольного возраста в условиях реализации федерального государственного образовательного стандарта»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>,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 xml:space="preserve"> «Педагоги Подмосковья – национальной образовательной ини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>циативе «Наша новая школа» 2013»,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 xml:space="preserve"> «Самоанализ педагогической деятельности педагога дошкольного образования»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 xml:space="preserve"> «Технология взаимодействия взрослого и ребёнка в условиях реализации программы «Радость творчества»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>«Профессиональное развитие воспитателей в условиях экспериментальной работы ДОУ»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>, «</w:t>
      </w:r>
      <w:r w:rsidR="00602764" w:rsidRPr="0063507E">
        <w:rPr>
          <w:rFonts w:ascii="Times New Roman" w:hAnsi="Times New Roman" w:cs="Times New Roman"/>
          <w:bCs/>
          <w:sz w:val="28"/>
          <w:szCs w:val="28"/>
        </w:rPr>
        <w:t>Профессиональная компетентность воспитателя ДОУ в процессе использования информационно – коммуникативных технологий»</w:t>
      </w:r>
      <w:r w:rsidR="00735AF0" w:rsidRPr="0063507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02764" w:rsidRPr="0063507E" w:rsidRDefault="00602764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764" w:rsidRPr="0063507E" w:rsidRDefault="009A7EFF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bCs/>
          <w:sz w:val="28"/>
          <w:szCs w:val="28"/>
        </w:rPr>
        <w:t>Анализ экспериментальной работы МДОУ за истекший период   свидетельствует об актуальности проводимого исследования: формирование основ экологической культуры (начал экологической грамотности) детей дошкольного возраста как системы жизненных установок, направленных на анализ экологической ситуации, является обязательным условием воспитания всесторонне развитой личности.</w:t>
      </w:r>
    </w:p>
    <w:p w:rsidR="00602764" w:rsidRPr="0063507E" w:rsidRDefault="00602764" w:rsidP="0063507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39482E" w:rsidRPr="0063507E" w:rsidRDefault="0039482E" w:rsidP="008144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07E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 с социумом.</w:t>
      </w:r>
    </w:p>
    <w:p w:rsidR="009A7EFF" w:rsidRPr="0063507E" w:rsidRDefault="009A7EFF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07E">
        <w:rPr>
          <w:rFonts w:ascii="Times New Roman" w:hAnsi="Times New Roman" w:cs="Times New Roman"/>
          <w:bCs/>
          <w:sz w:val="28"/>
          <w:szCs w:val="28"/>
        </w:rPr>
        <w:t xml:space="preserve">Для обеспечения реализации «Образовательной программы ДОУ»   необходимо, чтобы ДОУ было частью образовательного пространства, поэтому МДОУ – детский сад №30 «Родничок» открытая социальная система, успешно сотрудничающая с различными организациями. </w:t>
      </w:r>
    </w:p>
    <w:p w:rsidR="009A7EFF" w:rsidRPr="0063507E" w:rsidRDefault="00544C25" w:rsidP="0063507E">
      <w:pPr>
        <w:pStyle w:val="3"/>
        <w:spacing w:after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44C25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(СЛАЙД 47)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A7EFF" w:rsidRPr="0063507E">
        <w:rPr>
          <w:rFonts w:ascii="Times New Roman" w:eastAsiaTheme="minorHAnsi" w:hAnsi="Times New Roman"/>
          <w:bCs/>
          <w:sz w:val="28"/>
          <w:szCs w:val="28"/>
        </w:rPr>
        <w:t>МДОУ № 30 «Родничок» ежегодно сотрудничает с</w:t>
      </w:r>
      <w:proofErr w:type="gramStart"/>
      <w:r w:rsidR="009A7EFF" w:rsidRPr="0063507E">
        <w:rPr>
          <w:rFonts w:ascii="Times New Roman" w:eastAsiaTheme="minorHAnsi" w:hAnsi="Times New Roman"/>
          <w:bCs/>
          <w:sz w:val="28"/>
          <w:szCs w:val="28"/>
        </w:rPr>
        <w:t xml:space="preserve"> М</w:t>
      </w:r>
      <w:proofErr w:type="gramEnd"/>
      <w:r w:rsidR="009A7EFF" w:rsidRPr="0063507E">
        <w:rPr>
          <w:rFonts w:ascii="Times New Roman" w:eastAsiaTheme="minorHAnsi" w:hAnsi="Times New Roman"/>
          <w:bCs/>
          <w:sz w:val="28"/>
          <w:szCs w:val="28"/>
        </w:rPr>
        <w:t xml:space="preserve">узейно – выставочным центром, принимая участие в выставках, экскурсиях, мастер-классах </w:t>
      </w:r>
      <w:r w:rsidRPr="00544C25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(СЛАЙД 48)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A7EFF" w:rsidRPr="0063507E">
        <w:rPr>
          <w:rFonts w:ascii="Times New Roman" w:eastAsiaTheme="minorHAnsi" w:hAnsi="Times New Roman"/>
          <w:bCs/>
          <w:sz w:val="28"/>
          <w:szCs w:val="28"/>
        </w:rPr>
        <w:t>и других мероприятиях, проводимых сотрудниками МВЦ города Серпухова.</w:t>
      </w:r>
    </w:p>
    <w:p w:rsidR="009A7EFF" w:rsidRPr="0063507E" w:rsidRDefault="009A7EFF" w:rsidP="0063507E">
      <w:pPr>
        <w:pStyle w:val="3"/>
        <w:spacing w:after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3507E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Также проводится работа по взаимодействию МДОУ </w:t>
      </w:r>
      <w:r w:rsidR="00544C25" w:rsidRPr="00544C25">
        <w:rPr>
          <w:rFonts w:ascii="Times New Roman" w:eastAsiaTheme="minorHAnsi" w:hAnsi="Times New Roman"/>
          <w:b/>
          <w:bCs/>
          <w:sz w:val="28"/>
          <w:szCs w:val="28"/>
          <w:u w:val="single"/>
        </w:rPr>
        <w:t xml:space="preserve">(СЛАЙД 49) </w:t>
      </w:r>
      <w:r w:rsidRPr="0063507E">
        <w:rPr>
          <w:rFonts w:ascii="Times New Roman" w:eastAsiaTheme="minorHAnsi" w:hAnsi="Times New Roman"/>
          <w:bCs/>
          <w:sz w:val="28"/>
          <w:szCs w:val="28"/>
        </w:rPr>
        <w:t>и Музыкальной школы № 1 г</w:t>
      </w:r>
      <w:proofErr w:type="gramStart"/>
      <w:r w:rsidRPr="0063507E">
        <w:rPr>
          <w:rFonts w:ascii="Times New Roman" w:eastAsiaTheme="minorHAnsi" w:hAnsi="Times New Roman"/>
          <w:bCs/>
          <w:sz w:val="28"/>
          <w:szCs w:val="28"/>
        </w:rPr>
        <w:t>.С</w:t>
      </w:r>
      <w:proofErr w:type="gramEnd"/>
      <w:r w:rsidRPr="0063507E">
        <w:rPr>
          <w:rFonts w:ascii="Times New Roman" w:eastAsiaTheme="minorHAnsi" w:hAnsi="Times New Roman"/>
          <w:bCs/>
          <w:sz w:val="28"/>
          <w:szCs w:val="28"/>
        </w:rPr>
        <w:t xml:space="preserve">ерпухова по плану, который ежегодно составляется в начале учебного года. </w:t>
      </w:r>
      <w:r w:rsidR="00313B5B" w:rsidRPr="0063507E">
        <w:rPr>
          <w:rFonts w:ascii="Times New Roman" w:eastAsiaTheme="minorHAnsi" w:hAnsi="Times New Roman"/>
          <w:bCs/>
          <w:sz w:val="28"/>
          <w:szCs w:val="28"/>
        </w:rPr>
        <w:t>О</w:t>
      </w:r>
      <w:r w:rsidRPr="0063507E">
        <w:rPr>
          <w:rFonts w:ascii="Times New Roman" w:eastAsiaTheme="minorHAnsi" w:hAnsi="Times New Roman"/>
          <w:bCs/>
          <w:sz w:val="28"/>
          <w:szCs w:val="28"/>
        </w:rPr>
        <w:t>рганизуются</w:t>
      </w:r>
      <w:r w:rsidR="00313B5B" w:rsidRPr="0063507E">
        <w:rPr>
          <w:rFonts w:ascii="Times New Roman" w:eastAsiaTheme="minorHAnsi" w:hAnsi="Times New Roman"/>
          <w:bCs/>
          <w:sz w:val="28"/>
          <w:szCs w:val="28"/>
        </w:rPr>
        <w:t xml:space="preserve">  посещения дошкольниками музыкальной школы и выступления педагогов и учеников ДМШ № 1 в детском саду.</w:t>
      </w:r>
    </w:p>
    <w:p w:rsidR="00313B5B" w:rsidRPr="0063507E" w:rsidRDefault="00313B5B" w:rsidP="0063507E">
      <w:pPr>
        <w:pStyle w:val="3"/>
        <w:spacing w:after="0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3507E">
        <w:rPr>
          <w:rFonts w:ascii="Times New Roman" w:eastAsiaTheme="minorHAnsi" w:hAnsi="Times New Roman"/>
          <w:bCs/>
          <w:sz w:val="28"/>
          <w:szCs w:val="28"/>
        </w:rPr>
        <w:t xml:space="preserve">Помимо этого, проводится совместная работа МДОУ № 30 «Родничок» и МОУ СОШ № 1. </w:t>
      </w:r>
      <w:r w:rsidR="00544C25" w:rsidRPr="00544C25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(СЛАЙД 50)</w:t>
      </w:r>
      <w:r w:rsidR="00544C2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3507E">
        <w:rPr>
          <w:rFonts w:ascii="Times New Roman" w:eastAsiaTheme="minorHAnsi" w:hAnsi="Times New Roman"/>
          <w:bCs/>
          <w:sz w:val="28"/>
          <w:szCs w:val="28"/>
        </w:rPr>
        <w:t xml:space="preserve">Эта работа включает в себя посещение учителей начальной школы родительских собраний будущих выпускников и организованной образовательной деятельности, проводимой в подготовительной группе детского сада. </w:t>
      </w:r>
      <w:r w:rsidR="007378E1" w:rsidRPr="0063507E">
        <w:rPr>
          <w:rFonts w:ascii="Times New Roman" w:eastAsiaTheme="minorHAnsi" w:hAnsi="Times New Roman"/>
          <w:bCs/>
          <w:sz w:val="28"/>
          <w:szCs w:val="28"/>
        </w:rPr>
        <w:t>Всё это позволяет преодолеть имеющиеся у ребёнка страхи перед поступлением на следующую ступень образования  и предполагает более легкую адаптацию к условиям школы.</w:t>
      </w:r>
    </w:p>
    <w:p w:rsidR="009A7EFF" w:rsidRPr="0063507E" w:rsidRDefault="009A7EFF" w:rsidP="0063507E">
      <w:pPr>
        <w:pStyle w:val="3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3507E">
        <w:rPr>
          <w:rFonts w:ascii="Times New Roman" w:hAnsi="Times New Roman"/>
          <w:bCs/>
          <w:sz w:val="28"/>
          <w:szCs w:val="28"/>
        </w:rPr>
        <w:t>Одной из организаций</w:t>
      </w:r>
      <w:r w:rsidR="007378E1" w:rsidRPr="0063507E">
        <w:rPr>
          <w:rFonts w:ascii="Times New Roman" w:hAnsi="Times New Roman"/>
          <w:bCs/>
          <w:sz w:val="28"/>
          <w:szCs w:val="28"/>
        </w:rPr>
        <w:t>,</w:t>
      </w:r>
      <w:r w:rsidRPr="0063507E">
        <w:rPr>
          <w:rFonts w:ascii="Times New Roman" w:hAnsi="Times New Roman"/>
          <w:bCs/>
          <w:sz w:val="28"/>
          <w:szCs w:val="28"/>
        </w:rPr>
        <w:t xml:space="preserve"> </w:t>
      </w:r>
      <w:r w:rsidR="007378E1" w:rsidRPr="0063507E">
        <w:rPr>
          <w:rFonts w:ascii="Times New Roman" w:hAnsi="Times New Roman"/>
          <w:bCs/>
          <w:sz w:val="28"/>
          <w:szCs w:val="28"/>
        </w:rPr>
        <w:t xml:space="preserve">вовлечённых в </w:t>
      </w:r>
      <w:proofErr w:type="spellStart"/>
      <w:proofErr w:type="gramStart"/>
      <w:r w:rsidR="007378E1" w:rsidRPr="0063507E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="007378E1" w:rsidRPr="0063507E">
        <w:rPr>
          <w:rFonts w:ascii="Times New Roman" w:hAnsi="Times New Roman"/>
          <w:bCs/>
          <w:sz w:val="28"/>
          <w:szCs w:val="28"/>
        </w:rPr>
        <w:t xml:space="preserve"> – образовательный</w:t>
      </w:r>
      <w:proofErr w:type="gramEnd"/>
      <w:r w:rsidR="007378E1" w:rsidRPr="0063507E">
        <w:rPr>
          <w:rFonts w:ascii="Times New Roman" w:hAnsi="Times New Roman"/>
          <w:bCs/>
          <w:sz w:val="28"/>
          <w:szCs w:val="28"/>
        </w:rPr>
        <w:t xml:space="preserve"> процесс детского сада «Родничок», </w:t>
      </w:r>
      <w:r w:rsidRPr="0063507E">
        <w:rPr>
          <w:rFonts w:ascii="Times New Roman" w:hAnsi="Times New Roman"/>
          <w:bCs/>
          <w:sz w:val="28"/>
          <w:szCs w:val="28"/>
        </w:rPr>
        <w:t xml:space="preserve">является </w:t>
      </w:r>
      <w:proofErr w:type="spellStart"/>
      <w:r w:rsidRPr="0063507E">
        <w:rPr>
          <w:rFonts w:ascii="Times New Roman" w:hAnsi="Times New Roman"/>
          <w:bCs/>
          <w:sz w:val="28"/>
          <w:szCs w:val="28"/>
        </w:rPr>
        <w:t>Серпуховский</w:t>
      </w:r>
      <w:proofErr w:type="spellEnd"/>
      <w:r w:rsidRPr="0063507E">
        <w:rPr>
          <w:rFonts w:ascii="Times New Roman" w:hAnsi="Times New Roman"/>
          <w:bCs/>
          <w:sz w:val="28"/>
          <w:szCs w:val="28"/>
        </w:rPr>
        <w:t xml:space="preserve"> Отдел Вневедомственной Охраны.</w:t>
      </w:r>
      <w:r w:rsidR="00544C25">
        <w:rPr>
          <w:rFonts w:ascii="Times New Roman" w:hAnsi="Times New Roman"/>
          <w:bCs/>
          <w:sz w:val="28"/>
          <w:szCs w:val="28"/>
        </w:rPr>
        <w:t xml:space="preserve"> </w:t>
      </w:r>
      <w:r w:rsidR="00544C25" w:rsidRPr="00544C25">
        <w:rPr>
          <w:rFonts w:ascii="Times New Roman" w:hAnsi="Times New Roman"/>
          <w:b/>
          <w:bCs/>
          <w:sz w:val="28"/>
          <w:szCs w:val="28"/>
          <w:u w:val="single"/>
        </w:rPr>
        <w:t>(СЛАЙД 51)</w:t>
      </w:r>
    </w:p>
    <w:p w:rsidR="009A7EFF" w:rsidRPr="0063507E" w:rsidRDefault="009A7EFF" w:rsidP="0063507E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507E">
        <w:rPr>
          <w:rFonts w:ascii="Times New Roman" w:hAnsi="Times New Roman"/>
          <w:bCs/>
          <w:sz w:val="28"/>
          <w:szCs w:val="28"/>
        </w:rPr>
        <w:t xml:space="preserve"> </w:t>
      </w:r>
      <w:r w:rsidRPr="0063507E">
        <w:rPr>
          <w:rFonts w:ascii="Times New Roman" w:hAnsi="Times New Roman"/>
          <w:sz w:val="28"/>
          <w:szCs w:val="28"/>
        </w:rPr>
        <w:t>Сотрудники  Серпуховского ОВО – частые гости в детском саду № 30 «Родничок». Они принимают активное участие в проведении различных мероприятий: спортивное развлечение, посвященное 23 февраля, 9 мая, поздравление коллектива МДОУ с 8 марта, с Днём дошкольного работника, спортивные мероприятия, посвященные укреплению  здоровья подрастающего поколения, привитию интереса к занятиям спортом.</w:t>
      </w:r>
    </w:p>
    <w:p w:rsidR="009A7EFF" w:rsidRPr="0063507E" w:rsidRDefault="00544C25" w:rsidP="0063507E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C25">
        <w:rPr>
          <w:rFonts w:ascii="Times New Roman" w:hAnsi="Times New Roman"/>
          <w:b/>
          <w:sz w:val="28"/>
          <w:szCs w:val="28"/>
          <w:u w:val="single"/>
        </w:rPr>
        <w:t>(СЛАЙД 52)</w:t>
      </w:r>
      <w:r>
        <w:rPr>
          <w:rFonts w:ascii="Times New Roman" w:hAnsi="Times New Roman"/>
          <w:sz w:val="28"/>
          <w:szCs w:val="28"/>
        </w:rPr>
        <w:t xml:space="preserve"> </w:t>
      </w:r>
      <w:r w:rsidR="009A7EFF" w:rsidRPr="0063507E">
        <w:rPr>
          <w:rFonts w:ascii="Times New Roman" w:hAnsi="Times New Roman"/>
          <w:sz w:val="28"/>
          <w:szCs w:val="28"/>
        </w:rPr>
        <w:t xml:space="preserve">От имени начальника Серпуховского ОВО – филиала ФГКУ УВО ГУ МВД России по Московской области подполковника полиции </w:t>
      </w:r>
      <w:proofErr w:type="gramStart"/>
      <w:r w:rsidR="009A7EFF" w:rsidRPr="0063507E">
        <w:rPr>
          <w:rFonts w:ascii="Times New Roman" w:hAnsi="Times New Roman"/>
          <w:sz w:val="28"/>
          <w:szCs w:val="28"/>
        </w:rPr>
        <w:t>Сонина</w:t>
      </w:r>
      <w:proofErr w:type="gramEnd"/>
      <w:r w:rsidR="009A7EFF" w:rsidRPr="0063507E">
        <w:rPr>
          <w:rFonts w:ascii="Times New Roman" w:hAnsi="Times New Roman"/>
          <w:sz w:val="28"/>
          <w:szCs w:val="28"/>
        </w:rPr>
        <w:t xml:space="preserve"> Игоря Владимировича коллективу МДОУ было вручено Благодарственное письмо за плодотворное сотрудничество, активную жизненную позицию, возрождение семейных ценностей и пропаганду здорового образа жизни.</w:t>
      </w:r>
    </w:p>
    <w:p w:rsidR="009A7EFF" w:rsidRPr="0063507E" w:rsidRDefault="009A7EFF" w:rsidP="0063507E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507E">
        <w:rPr>
          <w:rFonts w:ascii="Times New Roman" w:hAnsi="Times New Roman"/>
          <w:sz w:val="28"/>
          <w:szCs w:val="28"/>
        </w:rPr>
        <w:t>От имени заместителя начальника ФГКУ УВО ГУ МВД России по Московской области заведующей Галановой Н.А. было вручено Благодарственное письмо за целенаправленную помощь в организации патриотических мероприятий, способствующих всестороннему развитию личности вновь назначенных сотрудников Серпуховского отдела вневедомственной охраны.</w:t>
      </w:r>
    </w:p>
    <w:p w:rsidR="009A7EFF" w:rsidRPr="0063507E" w:rsidRDefault="009A7EFF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bCs/>
          <w:color w:val="000000"/>
          <w:sz w:val="28"/>
          <w:szCs w:val="28"/>
        </w:rPr>
        <w:t>Наблюдается тенденция к расширению и углублению связей дошкольного образовательного учреждения с другими образовательными, медицинскими учреждениям и учреждениями культуры. На договорной основе осуществляется сотрудничество с детской поликлиникой, музейно - выставочным центром, детско-юношеской библиотекой.</w:t>
      </w:r>
    </w:p>
    <w:p w:rsidR="009A7EFF" w:rsidRPr="0063507E" w:rsidRDefault="009A7EFF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EFF" w:rsidRPr="0063507E" w:rsidRDefault="009A7EFF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350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Подводя итог, можно сказать:</w:t>
      </w:r>
    </w:p>
    <w:p w:rsidR="007378E1" w:rsidRPr="0063507E" w:rsidRDefault="00F533AF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3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(СЛАЙД 53)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FF" w:rsidRPr="0063507E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ДОУ за 20</w:t>
      </w:r>
      <w:r w:rsidR="007378E1" w:rsidRPr="0063507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9A7EFF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-2014 учебном году показали, что основные </w:t>
      </w:r>
      <w:r w:rsidR="007378E1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задачи, которые ставил перед собой коллектив МДОУ № 30 «Родничок» для реализации методической темы «Создание единого </w:t>
      </w:r>
      <w:r w:rsidR="007378E1" w:rsidRPr="006350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образовательного пространства, стимулирующего физическое, интеллектуальное и личностное развитие ребенка», выполнены. </w:t>
      </w:r>
    </w:p>
    <w:p w:rsidR="009A7EFF" w:rsidRPr="0063507E" w:rsidRDefault="007378E1" w:rsidP="006350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7E">
        <w:rPr>
          <w:rFonts w:ascii="Times New Roman" w:hAnsi="Times New Roman" w:cs="Times New Roman"/>
          <w:color w:val="000000"/>
          <w:sz w:val="28"/>
          <w:szCs w:val="28"/>
        </w:rPr>
        <w:t>Всё вышесказанное</w:t>
      </w:r>
      <w:r w:rsidR="009A7EFF" w:rsidRPr="0063507E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свидетельствуют о том, что в детском саду созданы условия для всестороннего развития дошкольников, а деятельность педагогического коллектива за отчетный период способствовала обогащению физического, познавательного, духовно-нравственного, социального, эстетического, речевого развития детей, формированию базисных основ личности.</w:t>
      </w:r>
    </w:p>
    <w:p w:rsidR="00E455A0" w:rsidRPr="0063507E" w:rsidRDefault="00E455A0" w:rsidP="00635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55A0" w:rsidRPr="0063507E" w:rsidSect="00795487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326E7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373CF"/>
    <w:multiLevelType w:val="hybridMultilevel"/>
    <w:tmpl w:val="3046494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  <w:rPr>
        <w:rFonts w:cs="Times New Roman"/>
      </w:rPr>
    </w:lvl>
  </w:abstractNum>
  <w:abstractNum w:abstractNumId="2">
    <w:nsid w:val="1E8333B3"/>
    <w:multiLevelType w:val="hybridMultilevel"/>
    <w:tmpl w:val="51E66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8706D4"/>
    <w:multiLevelType w:val="hybridMultilevel"/>
    <w:tmpl w:val="54F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5840"/>
    <w:multiLevelType w:val="hybridMultilevel"/>
    <w:tmpl w:val="A40AAB88"/>
    <w:lvl w:ilvl="0" w:tplc="CF4E7B44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299A43D9"/>
    <w:multiLevelType w:val="hybridMultilevel"/>
    <w:tmpl w:val="4B707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C6670D"/>
    <w:multiLevelType w:val="hybridMultilevel"/>
    <w:tmpl w:val="51E66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F72EE9"/>
    <w:multiLevelType w:val="hybridMultilevel"/>
    <w:tmpl w:val="AD16A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60AB9"/>
    <w:multiLevelType w:val="hybridMultilevel"/>
    <w:tmpl w:val="F33AB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92E2A"/>
    <w:multiLevelType w:val="hybridMultilevel"/>
    <w:tmpl w:val="7D34DB36"/>
    <w:lvl w:ilvl="0" w:tplc="6708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CB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64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C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4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AA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4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5D1237"/>
    <w:multiLevelType w:val="hybridMultilevel"/>
    <w:tmpl w:val="D7624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E25505"/>
    <w:multiLevelType w:val="hybridMultilevel"/>
    <w:tmpl w:val="F06C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557C43"/>
    <w:multiLevelType w:val="hybridMultilevel"/>
    <w:tmpl w:val="8F4E4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695B76"/>
    <w:multiLevelType w:val="hybridMultilevel"/>
    <w:tmpl w:val="F7DC53FC"/>
    <w:lvl w:ilvl="0" w:tplc="3F90052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8EC0DB0"/>
    <w:multiLevelType w:val="multilevel"/>
    <w:tmpl w:val="B844A1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866101"/>
    <w:multiLevelType w:val="hybridMultilevel"/>
    <w:tmpl w:val="52D8C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6B7CAC"/>
    <w:multiLevelType w:val="hybridMultilevel"/>
    <w:tmpl w:val="5BE84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BB3BA9"/>
    <w:multiLevelType w:val="hybridMultilevel"/>
    <w:tmpl w:val="1A686A50"/>
    <w:lvl w:ilvl="0" w:tplc="0924E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0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4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4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C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EA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A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864348"/>
    <w:multiLevelType w:val="hybridMultilevel"/>
    <w:tmpl w:val="4C1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87107"/>
    <w:multiLevelType w:val="hybridMultilevel"/>
    <w:tmpl w:val="E28A6E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FC79D6"/>
    <w:multiLevelType w:val="hybridMultilevel"/>
    <w:tmpl w:val="9F6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19"/>
  </w:num>
  <w:num w:numId="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hint="default"/>
        </w:rPr>
      </w:lvl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5"/>
  </w:num>
  <w:num w:numId="19">
    <w:abstractNumId w:val="9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0D1"/>
    <w:rsid w:val="00016627"/>
    <w:rsid w:val="000C394C"/>
    <w:rsid w:val="0016126D"/>
    <w:rsid w:val="0018720B"/>
    <w:rsid w:val="001B20D1"/>
    <w:rsid w:val="002936C9"/>
    <w:rsid w:val="00301628"/>
    <w:rsid w:val="00313B5B"/>
    <w:rsid w:val="003229DB"/>
    <w:rsid w:val="0039482E"/>
    <w:rsid w:val="004D24CC"/>
    <w:rsid w:val="00544C25"/>
    <w:rsid w:val="00547027"/>
    <w:rsid w:val="0059644C"/>
    <w:rsid w:val="00602764"/>
    <w:rsid w:val="006166F3"/>
    <w:rsid w:val="0063507E"/>
    <w:rsid w:val="007022CC"/>
    <w:rsid w:val="00720B5B"/>
    <w:rsid w:val="0072290B"/>
    <w:rsid w:val="00735AF0"/>
    <w:rsid w:val="007378E1"/>
    <w:rsid w:val="00773DAE"/>
    <w:rsid w:val="00781713"/>
    <w:rsid w:val="00795487"/>
    <w:rsid w:val="007E7400"/>
    <w:rsid w:val="007F177A"/>
    <w:rsid w:val="0080595A"/>
    <w:rsid w:val="008144EB"/>
    <w:rsid w:val="00866FC8"/>
    <w:rsid w:val="008F7A90"/>
    <w:rsid w:val="00906EF7"/>
    <w:rsid w:val="009246F1"/>
    <w:rsid w:val="009269F4"/>
    <w:rsid w:val="009901FF"/>
    <w:rsid w:val="009A7EFF"/>
    <w:rsid w:val="009D643C"/>
    <w:rsid w:val="00A72F74"/>
    <w:rsid w:val="00B9301A"/>
    <w:rsid w:val="00BC19DB"/>
    <w:rsid w:val="00C3135C"/>
    <w:rsid w:val="00C46B3F"/>
    <w:rsid w:val="00C76387"/>
    <w:rsid w:val="00CE26DE"/>
    <w:rsid w:val="00D40D00"/>
    <w:rsid w:val="00E31D3D"/>
    <w:rsid w:val="00E455A0"/>
    <w:rsid w:val="00E97B08"/>
    <w:rsid w:val="00EA1E4B"/>
    <w:rsid w:val="00F1375F"/>
    <w:rsid w:val="00F5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D1"/>
    <w:pPr>
      <w:ind w:left="720"/>
      <w:contextualSpacing/>
    </w:pPr>
  </w:style>
  <w:style w:type="paragraph" w:styleId="a4">
    <w:name w:val="Normal (Web)"/>
    <w:basedOn w:val="a"/>
    <w:uiPriority w:val="99"/>
    <w:rsid w:val="00E455A0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5">
    <w:name w:val="Strong"/>
    <w:basedOn w:val="a0"/>
    <w:uiPriority w:val="99"/>
    <w:qFormat/>
    <w:rsid w:val="00E455A0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E455A0"/>
    <w:pPr>
      <w:widowControl w:val="0"/>
      <w:suppressAutoHyphens/>
      <w:spacing w:after="120" w:line="480" w:lineRule="auto"/>
      <w:ind w:left="283"/>
    </w:pPr>
    <w:rPr>
      <w:rFonts w:ascii="Arial" w:eastAsia="Calibri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55A0"/>
    <w:rPr>
      <w:rFonts w:ascii="Arial" w:eastAsia="Calibri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E455A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55A0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3948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9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uiuniver.ru/konf/v-vserossiyskaya-nauchno-prakticheskay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</a:t>
            </a:r>
          </a:p>
        </c:rich>
      </c:tx>
    </c:title>
    <c:view3D>
      <c:rotX val="25"/>
      <c:rotY val="3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5 лет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5 - 10 лет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10 - 15 лет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15 лет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shape val="cylinder"/>
        <c:axId val="126734720"/>
        <c:axId val="126134912"/>
        <c:axId val="0"/>
      </c:bar3DChart>
      <c:valAx>
        <c:axId val="1261349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6734720"/>
        <c:crosses val="autoZero"/>
        <c:crossBetween val="between"/>
      </c:valAx>
      <c:catAx>
        <c:axId val="126734720"/>
        <c:scaling>
          <c:orientation val="minMax"/>
        </c:scaling>
        <c:axPos val="b"/>
        <c:numFmt formatCode="General" sourceLinked="1"/>
        <c:majorTickMark val="none"/>
        <c:tickLblPos val="nextTo"/>
        <c:crossAx val="126134912"/>
        <c:crosses val="autoZero"/>
        <c:auto val="1"/>
        <c:lblAlgn val="ctr"/>
        <c:lblOffset val="100"/>
      </c:catAx>
    </c:plotArea>
    <c:legend>
      <c:legendPos val="t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педагогов</a:t>
            </a:r>
          </a:p>
        </c:rich>
      </c:tx>
    </c:title>
    <c:view3D>
      <c:rotX val="25"/>
      <c:rotY val="30"/>
      <c:rAngAx val="1"/>
    </c:view3D>
    <c:plotArea>
      <c:layout>
        <c:manualLayout>
          <c:layoutTarget val="inner"/>
          <c:xMode val="edge"/>
          <c:yMode val="edge"/>
          <c:x val="0"/>
          <c:y val="0.19696474483972809"/>
          <c:w val="1"/>
          <c:h val="0.663058778566812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Проходят обучение в педагогическом колледже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Обучаются в ВУЗах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shape val="cylinder"/>
        <c:axId val="112843008"/>
        <c:axId val="112841472"/>
        <c:axId val="0"/>
      </c:bar3DChart>
      <c:valAx>
        <c:axId val="11284147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2843008"/>
        <c:crosses val="autoZero"/>
        <c:crossBetween val="between"/>
      </c:valAx>
      <c:catAx>
        <c:axId val="112843008"/>
        <c:scaling>
          <c:orientation val="minMax"/>
        </c:scaling>
        <c:axPos val="b"/>
        <c:numFmt formatCode="General" sourceLinked="1"/>
        <c:majorTickMark val="none"/>
        <c:tickLblPos val="nextTo"/>
        <c:crossAx val="112841472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2.7792624265098834E-2"/>
          <c:y val="6.7885766925356833E-2"/>
          <c:w val="0.7833006818293784"/>
          <c:h val="0.39367654632379301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 категория педагогов</a:t>
            </a:r>
          </a:p>
        </c:rich>
      </c:tx>
    </c:title>
    <c:view3D>
      <c:rotX val="25"/>
      <c:rotY val="30"/>
      <c:rAngAx val="1"/>
    </c:view3D>
    <c:plotArea>
      <c:layout>
        <c:manualLayout>
          <c:layoutTarget val="inner"/>
          <c:xMode val="edge"/>
          <c:yMode val="edge"/>
          <c:x val="0"/>
          <c:y val="0.20365752629743783"/>
          <c:w val="1"/>
          <c:h val="0.659547280668044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по стажу и образованию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8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квалификационная категория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квалификационная категория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квалификационная категория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2009 - 2010 уч.год</c:v>
                </c:pt>
                <c:pt idx="1">
                  <c:v>2010 - 2011 уч.год</c:v>
                </c:pt>
                <c:pt idx="2">
                  <c:v>2011 - 2012 уч.год</c:v>
                </c:pt>
                <c:pt idx="3">
                  <c:v>2012 - 2013 уч.год</c:v>
                </c:pt>
                <c:pt idx="4">
                  <c:v>2013 - 2014 уч.год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shape val="cylinder"/>
        <c:axId val="125796352"/>
        <c:axId val="125462784"/>
        <c:axId val="0"/>
      </c:bar3DChart>
      <c:valAx>
        <c:axId val="125462784"/>
        <c:scaling>
          <c:orientation val="minMax"/>
        </c:scaling>
        <c:delete val="1"/>
        <c:axPos val="l"/>
        <c:numFmt formatCode="General" sourceLinked="1"/>
        <c:tickLblPos val="nextTo"/>
        <c:crossAx val="125796352"/>
        <c:crosses val="autoZero"/>
        <c:crossBetween val="between"/>
      </c:valAx>
      <c:catAx>
        <c:axId val="125796352"/>
        <c:scaling>
          <c:orientation val="minMax"/>
        </c:scaling>
        <c:axPos val="b"/>
        <c:numFmt formatCode="General" sourceLinked="1"/>
        <c:majorTickMark val="none"/>
        <c:tickLblPos val="nextTo"/>
        <c:crossAx val="12546278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1.5645734763011301E-2"/>
          <c:y val="8.0484285165267275E-2"/>
          <c:w val="0.97554608945465349"/>
          <c:h val="0.10095117444497326"/>
        </c:manualLayout>
      </c:layout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2015-04-21T13:53:00Z</dcterms:created>
  <dcterms:modified xsi:type="dcterms:W3CDTF">2015-04-21T13:53:00Z</dcterms:modified>
</cp:coreProperties>
</file>