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P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36"/>
          <w:szCs w:val="36"/>
        </w:rPr>
      </w:pPr>
    </w:p>
    <w:p w:rsidR="00E10F55" w:rsidRP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i/>
          <w:color w:val="000000"/>
          <w:sz w:val="36"/>
          <w:szCs w:val="36"/>
        </w:rPr>
      </w:pPr>
      <w:r w:rsidRPr="00E10F55">
        <w:rPr>
          <w:b/>
          <w:i/>
          <w:color w:val="000000"/>
          <w:sz w:val="36"/>
          <w:szCs w:val="36"/>
        </w:rPr>
        <w:t>Сообщение на творческом отчёте МДОУ – детский сад № 4 «Светлячок»</w:t>
      </w: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P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</w:t>
      </w:r>
      <w:r w:rsidRPr="00E10F55">
        <w:rPr>
          <w:b/>
          <w:i/>
          <w:color w:val="000000"/>
          <w:sz w:val="36"/>
          <w:szCs w:val="36"/>
        </w:rPr>
        <w:t>Современные педагогические технологии в нашем ДОУ</w:t>
      </w:r>
      <w:r>
        <w:rPr>
          <w:b/>
          <w:i/>
          <w:color w:val="000000"/>
          <w:sz w:val="36"/>
          <w:szCs w:val="36"/>
        </w:rPr>
        <w:t>»</w:t>
      </w: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10F55" w:rsidRP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E10F55">
        <w:rPr>
          <w:color w:val="000000"/>
          <w:sz w:val="28"/>
          <w:szCs w:val="28"/>
        </w:rPr>
        <w:t xml:space="preserve">Подготовил: </w:t>
      </w:r>
      <w:r>
        <w:rPr>
          <w:color w:val="000000"/>
          <w:sz w:val="28"/>
          <w:szCs w:val="28"/>
        </w:rPr>
        <w:t>зам по ВМР</w:t>
      </w: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E10F55">
        <w:rPr>
          <w:color w:val="000000"/>
          <w:sz w:val="28"/>
          <w:szCs w:val="28"/>
        </w:rPr>
        <w:t>Макарова Е. А.</w:t>
      </w: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</w:p>
    <w:p w:rsidR="00E10F55" w:rsidRPr="00E10F55" w:rsidRDefault="00E10F55" w:rsidP="00E10F5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Серпухов 2014г</w:t>
      </w:r>
      <w:bookmarkStart w:id="0" w:name="_GoBack"/>
      <w:bookmarkEnd w:id="0"/>
    </w:p>
    <w:p w:rsidR="00E10F55" w:rsidRDefault="00E10F55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653E42" w:rsidRDefault="00653E42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  <w:r w:rsidRPr="005A71FF">
        <w:rPr>
          <w:b/>
          <w:i/>
          <w:color w:val="000000"/>
          <w:sz w:val="28"/>
          <w:szCs w:val="28"/>
        </w:rPr>
        <w:t>Современные педагогические технологии в нашем ДОУ</w:t>
      </w:r>
    </w:p>
    <w:p w:rsidR="00653E42" w:rsidRPr="005A71FF" w:rsidRDefault="00653E42" w:rsidP="005A71F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</w:p>
    <w:p w:rsidR="00653E42" w:rsidRPr="005A71FF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A16D73">
        <w:rPr>
          <w:color w:val="000000"/>
          <w:sz w:val="28"/>
          <w:szCs w:val="28"/>
        </w:rPr>
        <w:t xml:space="preserve">Существенные изменения в социально-экономическом устройстве России активно затрагивают все ступени образования, которые меняются, чтобы удовлетворять требованиям государства и общества. Этот процесс основывается на принятии </w:t>
      </w:r>
      <w:r w:rsidRPr="005A71FF">
        <w:rPr>
          <w:i/>
          <w:color w:val="000000"/>
          <w:sz w:val="28"/>
          <w:szCs w:val="28"/>
          <w:u w:val="single"/>
        </w:rPr>
        <w:t>закона «Об образовании», федеральных государственных требований,</w:t>
      </w:r>
      <w:r w:rsidRPr="005A71FF">
        <w:rPr>
          <w:color w:val="000000"/>
          <w:sz w:val="28"/>
          <w:szCs w:val="28"/>
        </w:rPr>
        <w:t xml:space="preserve"> а впоследствии и </w:t>
      </w:r>
      <w:r w:rsidRPr="005A71FF">
        <w:rPr>
          <w:i/>
          <w:color w:val="000000"/>
          <w:sz w:val="28"/>
          <w:szCs w:val="28"/>
          <w:u w:val="single"/>
        </w:rPr>
        <w:t>федерального государственного образовательного стандарта.</w:t>
      </w:r>
    </w:p>
    <w:p w:rsidR="009F50EA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6D73">
        <w:rPr>
          <w:color w:val="000000"/>
          <w:sz w:val="28"/>
          <w:szCs w:val="28"/>
        </w:rPr>
        <w:t>Самообразование и саморазвитие педагогов</w:t>
      </w:r>
      <w:r>
        <w:rPr>
          <w:color w:val="000000"/>
          <w:sz w:val="28"/>
          <w:szCs w:val="28"/>
        </w:rPr>
        <w:t xml:space="preserve"> сегодня должно быть</w:t>
      </w:r>
      <w:r w:rsidRPr="00A16D73">
        <w:rPr>
          <w:color w:val="000000"/>
          <w:sz w:val="28"/>
          <w:szCs w:val="28"/>
        </w:rPr>
        <w:t xml:space="preserve"> направлено на достижение высоких результатов</w:t>
      </w:r>
      <w:r>
        <w:rPr>
          <w:color w:val="000000"/>
          <w:sz w:val="28"/>
          <w:szCs w:val="28"/>
        </w:rPr>
        <w:t xml:space="preserve">  в работе с воспитанниками, а это</w:t>
      </w:r>
      <w:r w:rsidRPr="00A16D73">
        <w:rPr>
          <w:color w:val="000000"/>
          <w:sz w:val="28"/>
          <w:szCs w:val="28"/>
        </w:rPr>
        <w:t xml:space="preserve"> заставляет их постоянно иска</w:t>
      </w:r>
      <w:r>
        <w:rPr>
          <w:color w:val="000000"/>
          <w:sz w:val="28"/>
          <w:szCs w:val="28"/>
        </w:rPr>
        <w:t xml:space="preserve">ть новые и совершенствовать  </w:t>
      </w:r>
      <w:r w:rsidR="00CC0BCB">
        <w:rPr>
          <w:color w:val="000000"/>
          <w:sz w:val="28"/>
          <w:szCs w:val="28"/>
        </w:rPr>
        <w:t>традиционные</w:t>
      </w:r>
      <w:r w:rsidRPr="00A16D73">
        <w:rPr>
          <w:color w:val="000000"/>
          <w:sz w:val="28"/>
          <w:szCs w:val="28"/>
        </w:rPr>
        <w:t xml:space="preserve"> средства, методы и формы работы. </w:t>
      </w:r>
    </w:p>
    <w:p w:rsidR="00653E42" w:rsidRPr="00A16D73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6D73">
        <w:rPr>
          <w:color w:val="000000"/>
          <w:sz w:val="28"/>
          <w:szCs w:val="28"/>
        </w:rPr>
        <w:t>Одной из задач методической службы является помощь в овладении и внедрении современных педагогических технологий педагогами ДОУ (Не</w:t>
      </w:r>
      <w:r>
        <w:rPr>
          <w:color w:val="000000"/>
          <w:sz w:val="28"/>
          <w:szCs w:val="28"/>
        </w:rPr>
        <w:t xml:space="preserve"> </w:t>
      </w:r>
      <w:r w:rsidRPr="00A16D73">
        <w:rPr>
          <w:color w:val="000000"/>
          <w:sz w:val="28"/>
          <w:szCs w:val="28"/>
        </w:rPr>
        <w:t>смотря на то, что раздел «Педагогические технологии» убрали из экспертного заключения по аттестации на первую категорию, работа ведется со всем педагогическим коллективом).</w:t>
      </w:r>
    </w:p>
    <w:p w:rsidR="00653E42" w:rsidRPr="00A16D73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71FF">
        <w:rPr>
          <w:i/>
          <w:color w:val="000000"/>
          <w:sz w:val="28"/>
          <w:szCs w:val="28"/>
          <w:u w:val="single"/>
        </w:rPr>
        <w:t>Формы работы</w:t>
      </w:r>
      <w:r w:rsidRPr="00A16D73">
        <w:rPr>
          <w:color w:val="000000"/>
          <w:sz w:val="28"/>
          <w:szCs w:val="28"/>
        </w:rPr>
        <w:t xml:space="preserve"> в данном направлении разнообразны:</w:t>
      </w:r>
    </w:p>
    <w:p w:rsidR="00653E42" w:rsidRPr="00A16D73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6D73">
        <w:rPr>
          <w:color w:val="000000"/>
          <w:sz w:val="28"/>
          <w:szCs w:val="28"/>
        </w:rPr>
        <w:t>- индивидуальные и групповые консультации;</w:t>
      </w:r>
    </w:p>
    <w:p w:rsidR="00653E42" w:rsidRPr="00A16D73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16D73">
        <w:rPr>
          <w:color w:val="000000"/>
          <w:sz w:val="28"/>
          <w:szCs w:val="28"/>
        </w:rPr>
        <w:t>еминары-практикумы;</w:t>
      </w:r>
    </w:p>
    <w:p w:rsidR="00653E42" w:rsidRPr="00A16D73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6D73">
        <w:rPr>
          <w:color w:val="000000"/>
          <w:sz w:val="28"/>
          <w:szCs w:val="28"/>
        </w:rPr>
        <w:t>- мастер-классы;</w:t>
      </w: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6D73">
        <w:rPr>
          <w:color w:val="000000"/>
          <w:sz w:val="28"/>
          <w:szCs w:val="28"/>
        </w:rPr>
        <w:t>- круглые столы;</w:t>
      </w:r>
    </w:p>
    <w:p w:rsidR="00653E42" w:rsidRPr="00A16D73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твор</w:t>
      </w:r>
      <w:r w:rsidR="0054572E">
        <w:rPr>
          <w:color w:val="000000"/>
          <w:sz w:val="28"/>
          <w:szCs w:val="28"/>
        </w:rPr>
        <w:t>ческих и проблемных групп и др.</w:t>
      </w:r>
    </w:p>
    <w:p w:rsidR="00653E42" w:rsidRDefault="00653E42" w:rsidP="009F66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прошлом году творческой группой под руководством педагога-психолога </w:t>
      </w:r>
      <w:proofErr w:type="spellStart"/>
      <w:r>
        <w:rPr>
          <w:color w:val="000000"/>
          <w:sz w:val="28"/>
          <w:szCs w:val="28"/>
        </w:rPr>
        <w:t>Бегуново</w:t>
      </w:r>
      <w:r w:rsidR="00CC0BCB">
        <w:rPr>
          <w:color w:val="000000"/>
          <w:sz w:val="28"/>
          <w:szCs w:val="28"/>
        </w:rPr>
        <w:t>й</w:t>
      </w:r>
      <w:proofErr w:type="spellEnd"/>
      <w:r w:rsidR="00CC0BCB">
        <w:rPr>
          <w:color w:val="000000"/>
          <w:sz w:val="28"/>
          <w:szCs w:val="28"/>
        </w:rPr>
        <w:t xml:space="preserve"> Н.Н. была разработана система</w:t>
      </w:r>
      <w:r>
        <w:rPr>
          <w:color w:val="000000"/>
          <w:sz w:val="28"/>
          <w:szCs w:val="28"/>
        </w:rPr>
        <w:t xml:space="preserve"> мониторинговой оце</w:t>
      </w:r>
      <w:r w:rsidR="00DD7058">
        <w:rPr>
          <w:color w:val="000000"/>
          <w:sz w:val="28"/>
          <w:szCs w:val="28"/>
        </w:rPr>
        <w:t>нки деятельности педагогов ДОУ</w:t>
      </w:r>
      <w:r>
        <w:rPr>
          <w:color w:val="000000"/>
          <w:sz w:val="28"/>
          <w:szCs w:val="28"/>
        </w:rPr>
        <w:t xml:space="preserve">. </w:t>
      </w:r>
      <w:r w:rsidR="00CC0BCB">
        <w:rPr>
          <w:color w:val="000000"/>
          <w:sz w:val="28"/>
          <w:szCs w:val="28"/>
        </w:rPr>
        <w:t xml:space="preserve">Анализ результатов раздела </w:t>
      </w:r>
      <w:r w:rsidR="00DD7058">
        <w:rPr>
          <w:color w:val="000000"/>
          <w:sz w:val="28"/>
          <w:szCs w:val="28"/>
        </w:rPr>
        <w:t xml:space="preserve">«Мониторинг изучения использования технологий в работе педагогов» </w:t>
      </w:r>
      <w:r w:rsidR="00CC0BCB">
        <w:rPr>
          <w:color w:val="000000"/>
          <w:sz w:val="28"/>
          <w:szCs w:val="28"/>
        </w:rPr>
        <w:t>показал</w:t>
      </w:r>
      <w:r>
        <w:rPr>
          <w:color w:val="000000"/>
          <w:sz w:val="28"/>
          <w:szCs w:val="28"/>
        </w:rPr>
        <w:t>, что наиболее часто педагоги нашего дошкольного учреждения используют следующие педагогические технологии:</w:t>
      </w: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53E42" w:rsidRDefault="00653E42" w:rsidP="00817DFA">
      <w:pPr>
        <w:rPr>
          <w:rFonts w:ascii="Cambria" w:hAnsi="Cambria"/>
          <w:b/>
          <w:sz w:val="32"/>
          <w:szCs w:val="32"/>
        </w:rPr>
        <w:sectPr w:rsidR="00653E42" w:rsidSect="00981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111"/>
        <w:gridCol w:w="3260"/>
        <w:gridCol w:w="2771"/>
      </w:tblGrid>
      <w:tr w:rsidR="00653E42" w:rsidRPr="00565EC2" w:rsidTr="00565EC2">
        <w:tc>
          <w:tcPr>
            <w:tcW w:w="4644" w:type="dxa"/>
          </w:tcPr>
          <w:p w:rsidR="00653E42" w:rsidRPr="00565EC2" w:rsidRDefault="00653E42" w:rsidP="00565EC2">
            <w:pPr>
              <w:spacing w:after="0"/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565EC2">
              <w:rPr>
                <w:rFonts w:ascii="Calibri" w:hAnsi="Calibri"/>
                <w:b/>
                <w:i/>
                <w:szCs w:val="28"/>
              </w:rPr>
              <w:lastRenderedPageBreak/>
              <w:t>Авторы, определение, цель, задачи</w:t>
            </w:r>
          </w:p>
        </w:tc>
        <w:tc>
          <w:tcPr>
            <w:tcW w:w="4111" w:type="dxa"/>
          </w:tcPr>
          <w:p w:rsidR="00653E42" w:rsidRPr="00565EC2" w:rsidRDefault="00653E42" w:rsidP="00565EC2">
            <w:pPr>
              <w:spacing w:after="0"/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565EC2">
              <w:rPr>
                <w:rFonts w:ascii="Calibri" w:hAnsi="Calibri"/>
                <w:b/>
                <w:i/>
                <w:szCs w:val="28"/>
              </w:rPr>
              <w:t>Формы работы, порядок использования</w:t>
            </w:r>
          </w:p>
        </w:tc>
        <w:tc>
          <w:tcPr>
            <w:tcW w:w="3260" w:type="dxa"/>
          </w:tcPr>
          <w:p w:rsidR="00653E42" w:rsidRPr="00565EC2" w:rsidRDefault="00653E42" w:rsidP="00565EC2">
            <w:pPr>
              <w:spacing w:after="0"/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565EC2">
              <w:rPr>
                <w:rFonts w:ascii="Calibri" w:hAnsi="Calibri"/>
                <w:b/>
                <w:i/>
                <w:szCs w:val="28"/>
              </w:rPr>
              <w:t>Особенности использования</w:t>
            </w:r>
          </w:p>
        </w:tc>
        <w:tc>
          <w:tcPr>
            <w:tcW w:w="2771" w:type="dxa"/>
          </w:tcPr>
          <w:p w:rsidR="00653E42" w:rsidRPr="00565EC2" w:rsidRDefault="00653E42" w:rsidP="00565EC2">
            <w:pPr>
              <w:spacing w:after="0"/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565EC2">
              <w:rPr>
                <w:rFonts w:ascii="Calibri" w:hAnsi="Calibri"/>
                <w:b/>
                <w:i/>
                <w:szCs w:val="28"/>
              </w:rPr>
              <w:t>Примечание</w:t>
            </w:r>
          </w:p>
        </w:tc>
      </w:tr>
      <w:tr w:rsidR="00653E42" w:rsidRPr="00565EC2" w:rsidTr="00565EC2">
        <w:tc>
          <w:tcPr>
            <w:tcW w:w="4644" w:type="dxa"/>
          </w:tcPr>
          <w:p w:rsidR="00653E42" w:rsidRPr="00565EC2" w:rsidRDefault="00653E42" w:rsidP="00565E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565EC2">
              <w:rPr>
                <w:b/>
              </w:rPr>
              <w:t>Информационно-коммуникационная технология</w:t>
            </w:r>
          </w:p>
          <w:p w:rsidR="00653E42" w:rsidRPr="00565EC2" w:rsidRDefault="00653E42" w:rsidP="00565EC2">
            <w:pPr>
              <w:tabs>
                <w:tab w:val="center" w:pos="4677"/>
                <w:tab w:val="right" w:pos="9355"/>
              </w:tabs>
              <w:spacing w:after="0"/>
              <w:ind w:firstLine="426"/>
              <w:jc w:val="both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>Хабарова Т.В. «Педагогические технологии в дошкольном образовании».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>Туляков Н.П., Комарова Т.С. «ИКТ в дошкольном воспитании»</w:t>
            </w:r>
          </w:p>
          <w:p w:rsidR="00653E42" w:rsidRPr="00565EC2" w:rsidRDefault="00653E42" w:rsidP="00565EC2">
            <w:pPr>
              <w:pStyle w:val="a3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b/>
                <w:sz w:val="22"/>
                <w:szCs w:val="22"/>
              </w:rPr>
              <w:t>ИКТ в образовании</w:t>
            </w:r>
            <w:r w:rsidRPr="00565EC2">
              <w:rPr>
                <w:rFonts w:ascii="Calibri" w:hAnsi="Calibri"/>
                <w:sz w:val="22"/>
                <w:szCs w:val="22"/>
              </w:rPr>
              <w:t xml:space="preserve">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и воспитания (развития, диагностики, коррекции) детей.</w:t>
            </w:r>
          </w:p>
          <w:p w:rsidR="00653E42" w:rsidRPr="00565EC2" w:rsidRDefault="00653E42" w:rsidP="00565EC2">
            <w:pPr>
              <w:spacing w:after="0"/>
              <w:ind w:left="360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Цель</w:t>
            </w:r>
            <w:r w:rsidRPr="00565EC2">
              <w:rPr>
                <w:rFonts w:ascii="Calibri" w:hAnsi="Calibri"/>
                <w:sz w:val="22"/>
              </w:rPr>
              <w:t>: оптимизация воспитательно-образовательного процесса и создание единой информационной среды ДОУ.</w:t>
            </w:r>
          </w:p>
          <w:p w:rsidR="00653E42" w:rsidRPr="00565EC2" w:rsidRDefault="00653E42" w:rsidP="00565EC2">
            <w:pPr>
              <w:spacing w:after="0"/>
              <w:ind w:left="360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Задачи</w:t>
            </w:r>
            <w:r w:rsidRPr="00565EC2">
              <w:rPr>
                <w:rFonts w:ascii="Calibri" w:hAnsi="Calibri"/>
                <w:sz w:val="22"/>
              </w:rPr>
              <w:t>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</w:pPr>
            <w:r w:rsidRPr="00565EC2">
              <w:t>формирование у детей психологической готовности к жизни в обществе, широко применяющем компьютерные  технологии в быту и обучении;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</w:pPr>
            <w:r w:rsidRPr="00565EC2">
              <w:t>получение детьми эмоционального и познавательного впечатления, вызывающего у них большой интерес, желание рассмотреть, действовать, играть, вернуться к этому занятию вновь;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</w:pPr>
            <w:r w:rsidRPr="00565EC2">
              <w:t xml:space="preserve">обеспечение личностно-ориентированного подхода, многообразия </w:t>
            </w:r>
            <w:r w:rsidRPr="00565EC2">
              <w:lastRenderedPageBreak/>
              <w:t>форм подачи материала;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</w:pPr>
            <w:r w:rsidRPr="00565EC2">
              <w:t xml:space="preserve">использование новых приёмов объяснения и закрепления; 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</w:pPr>
            <w:r w:rsidRPr="00565EC2">
              <w:t>повышение непроизвольного внимания детей, развитие произвольного внимания.</w:t>
            </w:r>
          </w:p>
        </w:tc>
        <w:tc>
          <w:tcPr>
            <w:tcW w:w="4111" w:type="dxa"/>
          </w:tcPr>
          <w:p w:rsidR="00653E42" w:rsidRPr="00565EC2" w:rsidRDefault="00653E42" w:rsidP="00565EC2">
            <w:pPr>
              <w:spacing w:after="0"/>
              <w:ind w:firstLine="459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lastRenderedPageBreak/>
              <w:t xml:space="preserve">По </w:t>
            </w:r>
            <w:r w:rsidRPr="00565EC2">
              <w:rPr>
                <w:rFonts w:ascii="Calibri" w:hAnsi="Calibri"/>
                <w:b/>
                <w:sz w:val="22"/>
                <w:u w:val="single"/>
              </w:rPr>
              <w:t>направлениям</w:t>
            </w:r>
            <w:r w:rsidRPr="00565EC2">
              <w:rPr>
                <w:rFonts w:ascii="Calibri" w:hAnsi="Calibri"/>
                <w:sz w:val="22"/>
              </w:rPr>
              <w:t xml:space="preserve"> в системе деятельности ДОУ можно поделить на использование ИКТ: 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3"/>
              </w:numPr>
              <w:tabs>
                <w:tab w:val="center" w:pos="601"/>
                <w:tab w:val="right" w:pos="9355"/>
              </w:tabs>
              <w:spacing w:after="0" w:line="240" w:lineRule="auto"/>
              <w:ind w:left="0" w:firstLine="459"/>
              <w:contextualSpacing w:val="0"/>
              <w:jc w:val="both"/>
            </w:pPr>
            <w:r w:rsidRPr="00565EC2">
              <w:t>при организации воспитательно-образовательного процесса с детьми (в совместной деятельности с детьми, в непосредственно-образовательной деятельности; в развивающих играх; во время проведения праздников, развлечений, викторин и.т.д.);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3"/>
              </w:numPr>
              <w:tabs>
                <w:tab w:val="center" w:pos="601"/>
                <w:tab w:val="right" w:pos="9355"/>
              </w:tabs>
              <w:spacing w:after="0" w:line="240" w:lineRule="auto"/>
              <w:ind w:left="0" w:firstLine="459"/>
              <w:contextualSpacing w:val="0"/>
              <w:jc w:val="both"/>
            </w:pPr>
            <w:r w:rsidRPr="00565EC2">
              <w:t>в процессе взаимодействия педагога с родителями (на родительских собраниях; на консультациях; работа сайта, блог воспитателя);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3"/>
              </w:numPr>
              <w:tabs>
                <w:tab w:val="center" w:pos="601"/>
                <w:tab w:val="right" w:pos="9355"/>
              </w:tabs>
              <w:spacing w:after="0" w:line="240" w:lineRule="auto"/>
              <w:ind w:left="0" w:firstLine="459"/>
              <w:contextualSpacing w:val="0"/>
              <w:jc w:val="both"/>
            </w:pPr>
            <w:r w:rsidRPr="00565EC2">
              <w:t>в процессе организации методической работы с педагогами (на педсоветах; мастер - классах; ГМО, ШПО, конференциях; в работе творческой группы; участие в дистанционных конкурсах и.т.д.).</w:t>
            </w:r>
          </w:p>
          <w:p w:rsidR="00653E42" w:rsidRPr="00565EC2" w:rsidRDefault="00653E42" w:rsidP="00565EC2">
            <w:pPr>
              <w:tabs>
                <w:tab w:val="center" w:pos="601"/>
                <w:tab w:val="right" w:pos="9355"/>
              </w:tabs>
              <w:spacing w:after="0"/>
              <w:ind w:left="459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  <w:u w:val="single"/>
              </w:rPr>
              <w:t>Формы использования ИКТ</w:t>
            </w:r>
            <w:r w:rsidRPr="00565EC2">
              <w:rPr>
                <w:rFonts w:ascii="Calibri" w:hAnsi="Calibri"/>
                <w:sz w:val="22"/>
              </w:rPr>
              <w:t>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>Мультимедийная презентация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>Иллюстративный материал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>Оформление документации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>Оформление родительских уголков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>Познавательный материал (энциклопедии, интерактивные экскурсии)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>Создание фотоколлажей, обработка фотографий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 xml:space="preserve">Работа в сети Интернет (поиск необходимой методической </w:t>
            </w:r>
            <w:r w:rsidRPr="00565EC2">
              <w:lastRenderedPageBreak/>
              <w:t>информации, обзор новой литературы, общение с коллегами, распространение опыта – участие в конкурсах, публикации и т.д.)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4"/>
              </w:numPr>
              <w:tabs>
                <w:tab w:val="center" w:pos="459"/>
                <w:tab w:val="right" w:pos="9355"/>
              </w:tabs>
              <w:spacing w:after="0" w:line="240" w:lineRule="auto"/>
              <w:ind w:left="34" w:firstLine="142"/>
              <w:jc w:val="both"/>
            </w:pPr>
            <w:r w:rsidRPr="00565EC2">
              <w:t>Создание и показ видеороликов, мультфильмов.</w:t>
            </w:r>
          </w:p>
        </w:tc>
        <w:tc>
          <w:tcPr>
            <w:tcW w:w="3260" w:type="dxa"/>
          </w:tcPr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lastRenderedPageBreak/>
              <w:t>Для внедрения ИКТ в работу необходимо: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283"/>
              <w:jc w:val="both"/>
            </w:pPr>
            <w:r w:rsidRPr="00565EC2">
              <w:t>Соответствующее техническое оснащение (компьютер, ноутбук, мультимедийный проектор, принтер, DVD плейер, телевизор, магнитофон, фотоаппарат, видеокамера, электронные доски и др.)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283"/>
              <w:jc w:val="both"/>
            </w:pPr>
            <w:r w:rsidRPr="00565EC2">
              <w:t>ИКТ-компетентные педагоги. Педагог должен уметь: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65EC2">
              <w:t xml:space="preserve">Создавать мультимедийные презентации (программа </w:t>
            </w:r>
            <w:proofErr w:type="spellStart"/>
            <w:r w:rsidRPr="00565EC2">
              <w:t>Microsoft</w:t>
            </w:r>
            <w:proofErr w:type="spellEnd"/>
            <w:r w:rsidRPr="00565EC2">
              <w:t xml:space="preserve"> </w:t>
            </w:r>
            <w:proofErr w:type="spellStart"/>
            <w:r w:rsidRPr="00565EC2">
              <w:t>Office</w:t>
            </w:r>
            <w:proofErr w:type="spellEnd"/>
            <w:r w:rsidRPr="00565EC2">
              <w:t xml:space="preserve"> </w:t>
            </w:r>
            <w:r w:rsidRPr="00565EC2">
              <w:rPr>
                <w:lang w:val="en-US"/>
              </w:rPr>
              <w:t>Power</w:t>
            </w:r>
            <w:r w:rsidRPr="00565EC2">
              <w:t xml:space="preserve"> </w:t>
            </w:r>
            <w:r w:rsidRPr="00565EC2">
              <w:rPr>
                <w:lang w:val="en-US"/>
              </w:rPr>
              <w:t>Point</w:t>
            </w:r>
            <w:r w:rsidRPr="00565EC2">
              <w:t>);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65EC2">
              <w:t xml:space="preserve">создавать графические и текстовые документы (программы: </w:t>
            </w:r>
            <w:proofErr w:type="spellStart"/>
            <w:r w:rsidRPr="00565EC2">
              <w:t>Microsoft</w:t>
            </w:r>
            <w:proofErr w:type="spellEnd"/>
            <w:r w:rsidRPr="00565EC2">
              <w:t xml:space="preserve"> </w:t>
            </w:r>
            <w:proofErr w:type="spellStart"/>
            <w:r w:rsidRPr="00565EC2">
              <w:t>Office</w:t>
            </w:r>
            <w:proofErr w:type="spellEnd"/>
            <w:r w:rsidRPr="00565EC2">
              <w:t xml:space="preserve"> </w:t>
            </w:r>
            <w:proofErr w:type="spellStart"/>
            <w:r w:rsidRPr="00565EC2">
              <w:t>Word</w:t>
            </w:r>
            <w:proofErr w:type="spellEnd"/>
            <w:r w:rsidRPr="00565EC2">
              <w:t xml:space="preserve">, </w:t>
            </w:r>
            <w:proofErr w:type="spellStart"/>
            <w:r w:rsidRPr="00565EC2">
              <w:t>Microsoft</w:t>
            </w:r>
            <w:proofErr w:type="spellEnd"/>
            <w:r w:rsidRPr="00565EC2">
              <w:t xml:space="preserve"> </w:t>
            </w:r>
            <w:proofErr w:type="spellStart"/>
            <w:r w:rsidRPr="00565EC2">
              <w:t>Office</w:t>
            </w:r>
            <w:proofErr w:type="spellEnd"/>
            <w:r w:rsidRPr="00565EC2">
              <w:t xml:space="preserve"> </w:t>
            </w:r>
            <w:proofErr w:type="spellStart"/>
            <w:r w:rsidRPr="00565EC2">
              <w:t>Excel</w:t>
            </w:r>
            <w:proofErr w:type="spellEnd"/>
            <w:r w:rsidRPr="00565EC2">
              <w:t>); 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65EC2">
              <w:t>Пользоваться электронной почтой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65EC2">
              <w:t>Работать в сети Интернет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65EC2">
              <w:t>Работать на сайте ДОУ (добавлять информацию, оформлять материал)</w:t>
            </w:r>
          </w:p>
          <w:p w:rsidR="00653E42" w:rsidRPr="00565EC2" w:rsidRDefault="00653E42" w:rsidP="00565EC2">
            <w:pPr>
              <w:spacing w:after="0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 xml:space="preserve">При овладении всеми </w:t>
            </w:r>
            <w:r w:rsidRPr="00565EC2">
              <w:rPr>
                <w:rFonts w:ascii="Calibri" w:hAnsi="Calibri"/>
                <w:sz w:val="22"/>
              </w:rPr>
              <w:lastRenderedPageBreak/>
              <w:t xml:space="preserve">необходимыми компетенциями педагог может создать свою методическую </w:t>
            </w:r>
            <w:proofErr w:type="spellStart"/>
            <w:r w:rsidRPr="00565EC2">
              <w:rPr>
                <w:rFonts w:ascii="Calibri" w:hAnsi="Calibri"/>
                <w:sz w:val="22"/>
              </w:rPr>
              <w:t>медиатеку</w:t>
            </w:r>
            <w:proofErr w:type="spellEnd"/>
            <w:r w:rsidRPr="00565EC2">
              <w:rPr>
                <w:rFonts w:ascii="Calibri" w:hAnsi="Calibri"/>
                <w:sz w:val="22"/>
              </w:rPr>
              <w:t xml:space="preserve"> и персональный блог или сайт.</w:t>
            </w:r>
          </w:p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2771" w:type="dxa"/>
          </w:tcPr>
          <w:p w:rsidR="00653E42" w:rsidRPr="00565EC2" w:rsidRDefault="00653E42" w:rsidP="00565EC2">
            <w:pPr>
              <w:spacing w:after="0"/>
              <w:ind w:firstLine="344"/>
              <w:jc w:val="center"/>
              <w:rPr>
                <w:rFonts w:ascii="Calibri" w:hAnsi="Calibri"/>
                <w:i/>
                <w:sz w:val="22"/>
                <w:u w:val="single"/>
              </w:rPr>
            </w:pPr>
            <w:r w:rsidRPr="00565EC2">
              <w:rPr>
                <w:rFonts w:ascii="Calibri" w:hAnsi="Calibri"/>
                <w:i/>
                <w:sz w:val="22"/>
                <w:u w:val="single"/>
              </w:rPr>
              <w:lastRenderedPageBreak/>
              <w:t xml:space="preserve">Правила и нормы </w:t>
            </w:r>
            <w:proofErr w:type="spellStart"/>
            <w:r w:rsidRPr="00565EC2">
              <w:rPr>
                <w:rFonts w:ascii="Calibri" w:hAnsi="Calibri"/>
                <w:i/>
                <w:sz w:val="22"/>
                <w:u w:val="single"/>
              </w:rPr>
              <w:t>СанПин</w:t>
            </w:r>
            <w:proofErr w:type="spellEnd"/>
            <w:r w:rsidRPr="00565EC2">
              <w:rPr>
                <w:rFonts w:ascii="Calibri" w:hAnsi="Calibri"/>
                <w:i/>
                <w:sz w:val="22"/>
                <w:u w:val="single"/>
              </w:rPr>
              <w:t xml:space="preserve"> при использовании ИКТ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 xml:space="preserve">По требованиям </w:t>
            </w:r>
            <w:proofErr w:type="spellStart"/>
            <w:r w:rsidRPr="00565EC2">
              <w:rPr>
                <w:rFonts w:ascii="Calibri" w:hAnsi="Calibri"/>
                <w:sz w:val="22"/>
              </w:rPr>
              <w:t>СанПин</w:t>
            </w:r>
            <w:proofErr w:type="spellEnd"/>
            <w:r w:rsidRPr="00565EC2">
              <w:rPr>
                <w:rFonts w:ascii="Calibri" w:hAnsi="Calibri"/>
                <w:sz w:val="22"/>
              </w:rPr>
              <w:t xml:space="preserve">  занятия с использованием компьютера предполагают для детей 5 лет - 10 минут, для детей 6-7 лет - 15 минут. Но если  использовать компьютер только в качестве экрана, то позволяется  при необходимости увеличивать занятие на 5 минут, но с обязательной сменой деятельности и </w:t>
            </w:r>
            <w:proofErr w:type="spellStart"/>
            <w:r w:rsidRPr="00565EC2">
              <w:rPr>
                <w:rFonts w:ascii="Calibri" w:hAnsi="Calibri"/>
                <w:sz w:val="22"/>
              </w:rPr>
              <w:t>физминуткой</w:t>
            </w:r>
            <w:proofErr w:type="spellEnd"/>
            <w:r w:rsidRPr="00565EC2">
              <w:rPr>
                <w:rFonts w:ascii="Calibri" w:hAnsi="Calibri"/>
                <w:sz w:val="22"/>
              </w:rPr>
              <w:t>. В конце занятия обязательно проводится гимнастика для глаз.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Обязательно проветривание помещения до и после занятия.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 xml:space="preserve">Занятия с использованием ИКТ проводятся не более 2 – 3 раз в неделю, все занятия проводятся с подгруппой детей. 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proofErr w:type="spellStart"/>
            <w:r w:rsidRPr="00565EC2">
              <w:rPr>
                <w:rFonts w:ascii="Calibri" w:hAnsi="Calibri"/>
                <w:sz w:val="22"/>
              </w:rPr>
              <w:t>СанПин</w:t>
            </w:r>
            <w:proofErr w:type="spellEnd"/>
            <w:r w:rsidRPr="00565EC2">
              <w:rPr>
                <w:rFonts w:ascii="Calibri" w:hAnsi="Calibri"/>
                <w:sz w:val="22"/>
              </w:rPr>
              <w:t xml:space="preserve"> нам определяет размер экрана 28 дюймов </w:t>
            </w:r>
            <w:r w:rsidRPr="00565EC2">
              <w:rPr>
                <w:rFonts w:ascii="Calibri" w:hAnsi="Calibri"/>
                <w:sz w:val="22"/>
              </w:rPr>
              <w:lastRenderedPageBreak/>
              <w:t>или от 69 см (для всей группы).</w:t>
            </w:r>
          </w:p>
        </w:tc>
      </w:tr>
      <w:tr w:rsidR="00653E42" w:rsidRPr="00565EC2" w:rsidTr="00565EC2">
        <w:tc>
          <w:tcPr>
            <w:tcW w:w="4644" w:type="dxa"/>
          </w:tcPr>
          <w:p w:rsidR="00653E42" w:rsidRPr="00565EC2" w:rsidRDefault="00653E42" w:rsidP="00565E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65EC2">
              <w:rPr>
                <w:b/>
              </w:rPr>
              <w:lastRenderedPageBreak/>
              <w:t>Проектная технология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>Л.С.Киселева, Т.А.Данилина, Т.С.Ладога, М.Б.Зуйкова «Проектный метод  в деятельности дошкольного учреждения».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>М.Захарова, Е. Костина «Проектная деятельность в детском саду. Родители и дети»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 xml:space="preserve"> В.Н.Журавлёва «Проектная деятельность старших дошкольников», 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i/>
                <w:sz w:val="22"/>
              </w:rPr>
            </w:pPr>
            <w:proofErr w:type="spellStart"/>
            <w:r w:rsidRPr="00565EC2">
              <w:rPr>
                <w:rFonts w:ascii="Calibri" w:hAnsi="Calibri"/>
                <w:i/>
                <w:sz w:val="22"/>
              </w:rPr>
              <w:t>Н.Е.Веракса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, 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А.Н.Веракса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«Организация проектной деятельности в детском саду».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Проектная технология</w:t>
            </w:r>
            <w:r w:rsidRPr="00565EC2">
              <w:rPr>
                <w:rFonts w:ascii="Calibri" w:hAnsi="Calibri"/>
                <w:sz w:val="22"/>
              </w:rPr>
              <w:t xml:space="preserve"> 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значимой для педагога, оформленной в виде некоего конечного продукта. 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Цель</w:t>
            </w:r>
            <w:r w:rsidRPr="00565EC2">
              <w:rPr>
                <w:rFonts w:ascii="Calibri" w:hAnsi="Calibri"/>
                <w:sz w:val="22"/>
              </w:rPr>
              <w:t>: развитие личности ребенка, его познавательных и творческих способностей, а также обеспечение в соответствии с ФГОС комплексно-тематического  всестороннего подхода к организации воспитательно-образовательного процесса.</w:t>
            </w:r>
          </w:p>
          <w:p w:rsidR="00653E42" w:rsidRPr="00565EC2" w:rsidRDefault="00653E42" w:rsidP="00565EC2">
            <w:pPr>
              <w:spacing w:after="0"/>
              <w:ind w:firstLine="42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Задачи</w:t>
            </w:r>
            <w:r w:rsidRPr="00565EC2">
              <w:rPr>
                <w:rFonts w:ascii="Calibri" w:hAnsi="Calibri"/>
                <w:sz w:val="22"/>
              </w:rPr>
              <w:t xml:space="preserve">: 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</w:pPr>
            <w:r w:rsidRPr="00565EC2">
              <w:t xml:space="preserve">стимулировать интерес ребят к определенным проблемам, предполагающим </w:t>
            </w:r>
            <w:r w:rsidRPr="00565EC2">
              <w:lastRenderedPageBreak/>
              <w:t>владение определенной суммой знаний;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</w:pPr>
            <w:r w:rsidRPr="00565EC2">
              <w:t>дать возможность детям решать поисковые проблемы через проектную деятельность;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</w:pPr>
            <w:r w:rsidRPr="00565EC2">
              <w:t>дать возможность детям показать практическое применение полученных знаний.</w:t>
            </w:r>
          </w:p>
        </w:tc>
        <w:tc>
          <w:tcPr>
            <w:tcW w:w="4111" w:type="dxa"/>
          </w:tcPr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  <w:u w:val="single"/>
              </w:rPr>
              <w:lastRenderedPageBreak/>
              <w:t>Виды проектов</w:t>
            </w:r>
            <w:r w:rsidRPr="00565EC2">
              <w:rPr>
                <w:rFonts w:ascii="Calibri" w:hAnsi="Calibri"/>
                <w:sz w:val="22"/>
              </w:rPr>
              <w:t>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 w:rsidRPr="00565EC2">
              <w:t>монопредметный</w:t>
            </w:r>
            <w:proofErr w:type="spellEnd"/>
            <w:r w:rsidRPr="00565EC2">
              <w:t>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 w:rsidRPr="00565EC2">
              <w:t>межпредметный</w:t>
            </w:r>
            <w:proofErr w:type="spellEnd"/>
            <w:r w:rsidRPr="00565EC2">
              <w:t>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 w:rsidRPr="00565EC2">
              <w:t>надпредметный</w:t>
            </w:r>
            <w:proofErr w:type="spellEnd"/>
            <w:r w:rsidRPr="00565EC2">
              <w:t xml:space="preserve"> (</w:t>
            </w:r>
            <w:proofErr w:type="spellStart"/>
            <w:r w:rsidRPr="00565EC2">
              <w:t>внепредметный</w:t>
            </w:r>
            <w:proofErr w:type="spellEnd"/>
            <w:r w:rsidRPr="00565EC2">
              <w:t>).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В практике современных дошкольных учреждений используются следующие виды проектов: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4" w:firstLine="264"/>
              <w:jc w:val="both"/>
            </w:pPr>
            <w:r w:rsidRPr="00565EC2">
              <w:t>исследовательски-творческие: полностью подчинены логике исследования и имеют структуру, приближенную или полностью совпадающую с подлинным научным исследованием;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4" w:firstLine="264"/>
              <w:jc w:val="both"/>
            </w:pPr>
            <w:r w:rsidRPr="00565EC2">
              <w:t>ролевые, игровые (участники принимают на себя определенные роли, обусловленные характером и содержанием проекта);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4" w:firstLine="264"/>
              <w:jc w:val="both"/>
            </w:pPr>
            <w:r w:rsidRPr="00565EC2">
              <w:t>ознакомительно-ориентировочные (информационные) (сбор информации о каком-то объекте, явлении; предполагается ознакомление участников проекта с этой информацией, ее анализ и обобщение фактов);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4" w:firstLine="264"/>
              <w:jc w:val="both"/>
            </w:pPr>
            <w:r w:rsidRPr="00565EC2">
              <w:t xml:space="preserve">практико-ориентированные (прикладные) (результат обязательно ориентирован на социальные интересы </w:t>
            </w:r>
            <w:r w:rsidRPr="00565EC2">
              <w:lastRenderedPageBreak/>
              <w:t>самих участников);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4" w:firstLine="264"/>
              <w:jc w:val="both"/>
            </w:pPr>
            <w:r w:rsidRPr="00565EC2">
              <w:t>творческие (предполагают соответствующее оформление результатов в виде детского праздника, детского дизайна).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Значимы и другие виды проектов, в том числе: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65EC2">
              <w:t>групповые;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65EC2">
              <w:t>индивидуальные;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По продолжительности они бывают краткосрочными, долгосрочные, средней продолжительности.</w:t>
            </w:r>
          </w:p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  <w:u w:val="single"/>
              </w:rPr>
              <w:t>Формы использования проектов</w:t>
            </w:r>
            <w:r w:rsidRPr="00565EC2">
              <w:rPr>
                <w:rFonts w:ascii="Calibri" w:hAnsi="Calibri"/>
                <w:sz w:val="22"/>
              </w:rPr>
              <w:t>:</w:t>
            </w:r>
          </w:p>
          <w:p w:rsidR="00653E42" w:rsidRPr="00565EC2" w:rsidRDefault="00653E42" w:rsidP="00565EC2">
            <w:pPr>
              <w:spacing w:after="0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- занятия с включением проблемных ситуаций и т.д.;</w:t>
            </w:r>
          </w:p>
          <w:p w:rsidR="00653E42" w:rsidRPr="00565EC2" w:rsidRDefault="00653E42" w:rsidP="00565EC2">
            <w:pPr>
              <w:spacing w:after="0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- комплексные блочно-тематические занятия;</w:t>
            </w:r>
          </w:p>
          <w:p w:rsidR="00653E42" w:rsidRPr="00565EC2" w:rsidRDefault="00653E42" w:rsidP="00565EC2">
            <w:pPr>
              <w:spacing w:after="0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- интеграция: частичная или полная;</w:t>
            </w:r>
          </w:p>
          <w:p w:rsidR="00653E42" w:rsidRPr="00565EC2" w:rsidRDefault="00653E42" w:rsidP="00565EC2">
            <w:pPr>
              <w:spacing w:after="0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- метод проектов, как форма организации образовательного пространства; как метод развития творческого познавательного мышления.</w:t>
            </w:r>
          </w:p>
        </w:tc>
        <w:tc>
          <w:tcPr>
            <w:tcW w:w="3260" w:type="dxa"/>
          </w:tcPr>
          <w:p w:rsidR="00653E42" w:rsidRPr="00565EC2" w:rsidRDefault="00653E42" w:rsidP="00565EC2">
            <w:pPr>
              <w:spacing w:after="0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lastRenderedPageBreak/>
              <w:t>Для внедрения проектной технологии педагогу необходимо: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</w:pPr>
            <w:r w:rsidRPr="00565EC2">
              <w:t>Знать требования к проекту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</w:pPr>
            <w:r w:rsidRPr="00565EC2">
              <w:t>Структуру проекта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</w:pPr>
            <w:r w:rsidRPr="00565EC2">
              <w:t>Уметь чётко планировать свою работу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</w:pPr>
            <w:r w:rsidRPr="00565EC2">
              <w:t>Уметь выявлять проблему и ставить конкретные цели и задачи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</w:pPr>
            <w:r w:rsidRPr="00565EC2">
              <w:t>Владеть информационно-коммуникационными технологиями на среднем уровне.</w:t>
            </w:r>
          </w:p>
        </w:tc>
        <w:tc>
          <w:tcPr>
            <w:tcW w:w="2771" w:type="dxa"/>
          </w:tcPr>
          <w:p w:rsidR="00653E42" w:rsidRPr="00565EC2" w:rsidRDefault="00653E42" w:rsidP="00565EC2">
            <w:pPr>
              <w:spacing w:after="0"/>
              <w:ind w:firstLine="318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Если особенности всех технологий объединить в одну, то получится </w:t>
            </w:r>
            <w:r w:rsidRPr="00565EC2">
              <w:rPr>
                <w:rFonts w:ascii="Calibri" w:hAnsi="Calibri"/>
                <w:b/>
                <w:i/>
                <w:sz w:val="22"/>
              </w:rPr>
              <w:t>интегральная технология</w:t>
            </w:r>
            <w:r w:rsidRPr="00565EC2">
              <w:rPr>
                <w:rFonts w:ascii="Calibri" w:hAnsi="Calibri"/>
                <w:sz w:val="22"/>
              </w:rPr>
              <w:t>. </w:t>
            </w:r>
          </w:p>
          <w:p w:rsidR="00653E42" w:rsidRPr="00565EC2" w:rsidRDefault="00653E42" w:rsidP="00565EC2">
            <w:pPr>
              <w:spacing w:after="0"/>
              <w:ind w:firstLine="318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>Ярким представителем интегральной технологии является проектная деятельность, в основе которой лежит проект.</w:t>
            </w:r>
          </w:p>
        </w:tc>
      </w:tr>
      <w:tr w:rsidR="00653E42" w:rsidRPr="00565EC2" w:rsidTr="00565EC2">
        <w:tc>
          <w:tcPr>
            <w:tcW w:w="4644" w:type="dxa"/>
          </w:tcPr>
          <w:p w:rsidR="00653E42" w:rsidRPr="00565EC2" w:rsidRDefault="00653E42" w:rsidP="00565E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 w:rsidRPr="00565EC2">
              <w:rPr>
                <w:b/>
              </w:rPr>
              <w:lastRenderedPageBreak/>
              <w:t>Здоровьесберегающие</w:t>
            </w:r>
            <w:proofErr w:type="spellEnd"/>
            <w:r w:rsidRPr="00565EC2">
              <w:rPr>
                <w:b/>
              </w:rPr>
              <w:t xml:space="preserve"> технологии</w:t>
            </w:r>
          </w:p>
          <w:p w:rsidR="00653E42" w:rsidRPr="00565EC2" w:rsidRDefault="00653E42" w:rsidP="00565EC2">
            <w:pPr>
              <w:spacing w:after="0"/>
              <w:ind w:firstLine="360"/>
              <w:rPr>
                <w:rFonts w:ascii="Calibri" w:hAnsi="Calibri"/>
                <w:i/>
                <w:sz w:val="22"/>
              </w:rPr>
            </w:pPr>
            <w:proofErr w:type="spellStart"/>
            <w:r w:rsidRPr="00565EC2">
              <w:rPr>
                <w:rFonts w:ascii="Calibri" w:hAnsi="Calibri"/>
                <w:i/>
                <w:sz w:val="22"/>
              </w:rPr>
              <w:t>Ахутина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Т.В. «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Здоровьесберегающие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технологии обучения: индивидуально-ориентированный подход» // Школа здоровья, 2000 Т. 7. №2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 xml:space="preserve">Здоровый дошкольник: Социально-оздоровительная технология ХХ1 века / Авторы-составители Ю. Е. Антонов, М. Н. Кузнецова, Т. Ф. 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Саулина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>. - М.: АРКТИ, 2000.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 xml:space="preserve">Репин, С. А. Документационное обеспечение 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здоровьесбережения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в </w:t>
            </w:r>
            <w:r w:rsidRPr="00565EC2">
              <w:rPr>
                <w:rFonts w:ascii="Calibri" w:hAnsi="Calibri"/>
                <w:i/>
                <w:sz w:val="22"/>
              </w:rPr>
              <w:lastRenderedPageBreak/>
              <w:t>образовательных учреждениях / С. А. Репин, С. Г. Сериков. - Челябинск: Изд-во ИИУМЦ «Образование», 1999.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i/>
                <w:sz w:val="22"/>
              </w:rPr>
            </w:pPr>
            <w:proofErr w:type="spellStart"/>
            <w:r w:rsidRPr="00565EC2">
              <w:rPr>
                <w:rFonts w:ascii="Calibri" w:hAnsi="Calibri"/>
                <w:i/>
                <w:sz w:val="22"/>
              </w:rPr>
              <w:t>Рунова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, М. А. Двигательная активность ребенка в детском саду: Пособие для педагогов дошкольных учреждений, преподавателей и студентов педвузов и колледжей / М. А. 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Рунова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>. – М.: Мозаика-Синтез, 2004.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 xml:space="preserve">Сериков, Г. Н. 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Здоровьесбережение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в гуманном образовании / Г. Н. Сериков, С. Г. Сериков. - Екатеринбург-Челябинск: Изд-во ЧГПУ, 1999.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sz w:val="22"/>
              </w:rPr>
            </w:pPr>
            <w:proofErr w:type="spellStart"/>
            <w:r w:rsidRPr="00565EC2">
              <w:rPr>
                <w:rFonts w:ascii="Calibri" w:hAnsi="Calibri"/>
                <w:b/>
                <w:sz w:val="22"/>
              </w:rPr>
              <w:t>Здоровьесберегающие</w:t>
            </w:r>
            <w:proofErr w:type="spellEnd"/>
            <w:r w:rsidRPr="00565EC2">
              <w:rPr>
                <w:rFonts w:ascii="Calibri" w:hAnsi="Calibri"/>
                <w:b/>
                <w:sz w:val="22"/>
              </w:rPr>
              <w:t xml:space="preserve"> технологии</w:t>
            </w:r>
            <w:r w:rsidRPr="00565EC2">
              <w:rPr>
                <w:rFonts w:ascii="Calibri" w:hAnsi="Calibri"/>
                <w:sz w:val="22"/>
              </w:rPr>
      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Цель:</w:t>
            </w:r>
            <w:r w:rsidRPr="00565EC2">
              <w:rPr>
                <w:rFonts w:ascii="Calibri" w:hAnsi="Calibri"/>
                <w:sz w:val="22"/>
              </w:rPr>
              <w:t xml:space="preserve"> обеспечение ребенку возможности сохранения здоровья, формирование у него необходимых знаний, умений и навыков по здоровому образу жизни.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b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 xml:space="preserve">Задачи: 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84"/>
            </w:pPr>
            <w:r w:rsidRPr="00565EC2">
      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84"/>
            </w:pPr>
            <w:r w:rsidRPr="00565EC2">
              <w:t>обеспечение активной позиции детей в процессе получения знаний о здоровом образе жизни.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284"/>
            </w:pPr>
            <w:r w:rsidRPr="00565EC2">
              <w:t xml:space="preserve">конструктивное партнерство семьи, </w:t>
            </w:r>
            <w:r w:rsidRPr="00565EC2">
              <w:lastRenderedPageBreak/>
              <w:t>педагогического коллектива и самих детей в укреплении их здоровья, развитии творческого потенциала.</w:t>
            </w:r>
          </w:p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4111" w:type="dxa"/>
          </w:tcPr>
          <w:p w:rsidR="00653E42" w:rsidRPr="00565EC2" w:rsidRDefault="00653E42" w:rsidP="00565EC2">
            <w:pPr>
              <w:pStyle w:val="1"/>
              <w:spacing w:before="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565EC2">
              <w:rPr>
                <w:rStyle w:val="fontstyle44"/>
                <w:rFonts w:ascii="Calibri" w:hAnsi="Calibri"/>
                <w:b w:val="0"/>
                <w:color w:val="auto"/>
                <w:sz w:val="22"/>
                <w:szCs w:val="22"/>
              </w:rPr>
              <w:lastRenderedPageBreak/>
              <w:t xml:space="preserve">Выделяют следующую классификацию </w:t>
            </w:r>
            <w:proofErr w:type="spellStart"/>
            <w:r w:rsidRPr="00565EC2">
              <w:rPr>
                <w:rStyle w:val="fontstyle44"/>
                <w:rFonts w:ascii="Calibri" w:hAnsi="Calibri"/>
                <w:b w:val="0"/>
                <w:color w:val="auto"/>
                <w:sz w:val="22"/>
                <w:szCs w:val="22"/>
              </w:rPr>
              <w:t>здоровьесберегающих</w:t>
            </w:r>
            <w:proofErr w:type="spellEnd"/>
            <w:r w:rsidRPr="00565EC2">
              <w:rPr>
                <w:rStyle w:val="fontstyle44"/>
                <w:rFonts w:ascii="Calibri" w:hAnsi="Calibri"/>
                <w:b w:val="0"/>
                <w:color w:val="auto"/>
                <w:sz w:val="22"/>
                <w:szCs w:val="22"/>
              </w:rPr>
              <w:t xml:space="preserve"> технологий:</w:t>
            </w:r>
            <w:r w:rsidRPr="00565EC2">
              <w:rPr>
                <w:rStyle w:val="fontstyle44"/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653E42" w:rsidRPr="00565EC2" w:rsidRDefault="00653E42" w:rsidP="00565EC2">
            <w:pPr>
              <w:pStyle w:val="style10"/>
              <w:numPr>
                <w:ilvl w:val="0"/>
                <w:numId w:val="15"/>
              </w:numPr>
              <w:spacing w:before="0" w:beforeAutospacing="0" w:after="0" w:afterAutospacing="0"/>
              <w:ind w:left="34" w:firstLine="142"/>
              <w:jc w:val="both"/>
              <w:rPr>
                <w:rStyle w:val="fontstyle44"/>
                <w:rFonts w:ascii="Calibri" w:hAnsi="Calibri"/>
                <w:sz w:val="22"/>
                <w:szCs w:val="22"/>
              </w:rPr>
            </w:pPr>
            <w:r w:rsidRPr="00565EC2">
              <w:rPr>
                <w:rStyle w:val="a6"/>
                <w:rFonts w:ascii="Calibri" w:hAnsi="Calibri"/>
                <w:i/>
                <w:sz w:val="22"/>
                <w:szCs w:val="22"/>
              </w:rPr>
              <w:t>медико-профилактические</w:t>
            </w:r>
            <w:r w:rsidRPr="00565EC2">
              <w:rPr>
                <w:rStyle w:val="a6"/>
                <w:rFonts w:ascii="Calibri" w:hAnsi="Calibri"/>
                <w:sz w:val="22"/>
                <w:szCs w:val="22"/>
              </w:rPr>
              <w:t xml:space="preserve"> (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обеспечивающие сохранение и приумножение здоровья детей под руководством ме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      </w:r>
            <w:proofErr w:type="gramStart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дошкольников,  контроля</w:t>
            </w:r>
            <w:proofErr w:type="gramEnd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 за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lastRenderedPageBreak/>
              <w:t>питанием детей, профи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лактических мероприятий, </w:t>
            </w:r>
            <w:proofErr w:type="spellStart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здоровьесберегающей</w:t>
            </w:r>
            <w:proofErr w:type="spellEnd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 </w:t>
            </w:r>
            <w:r w:rsidRPr="00565EC2">
              <w:rPr>
                <w:rStyle w:val="fontstyle65"/>
                <w:rFonts w:ascii="Calibri" w:hAnsi="Calibri"/>
                <w:sz w:val="22"/>
                <w:szCs w:val="22"/>
              </w:rPr>
              <w:t xml:space="preserve">среды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в ДОУ);</w:t>
            </w:r>
          </w:p>
          <w:p w:rsidR="00653E42" w:rsidRPr="00565EC2" w:rsidRDefault="00653E42" w:rsidP="00565EC2">
            <w:pPr>
              <w:pStyle w:val="style10"/>
              <w:numPr>
                <w:ilvl w:val="0"/>
                <w:numId w:val="15"/>
              </w:numPr>
              <w:spacing w:before="0" w:beforeAutospacing="0" w:after="0" w:afterAutospacing="0"/>
              <w:ind w:left="34" w:firstLine="142"/>
              <w:jc w:val="both"/>
              <w:rPr>
                <w:rStyle w:val="fontstyle44"/>
                <w:rFonts w:ascii="Calibri" w:hAnsi="Calibri"/>
                <w:sz w:val="22"/>
                <w:szCs w:val="22"/>
              </w:rPr>
            </w:pPr>
            <w:r w:rsidRPr="00565EC2">
              <w:rPr>
                <w:rStyle w:val="fontstyle44"/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>физкультурно-оздоровительные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 (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направленные на физиче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ское развитие и укрепление здоровья ребенка — техноло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гии развития физических качеств, закаливания, дыхатель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ной гимнастики и др.);</w:t>
            </w:r>
          </w:p>
          <w:p w:rsidR="00653E42" w:rsidRPr="00565EC2" w:rsidRDefault="00653E42" w:rsidP="00565EC2">
            <w:pPr>
              <w:pStyle w:val="style10"/>
              <w:numPr>
                <w:ilvl w:val="0"/>
                <w:numId w:val="15"/>
              </w:numPr>
              <w:spacing w:before="0" w:beforeAutospacing="0" w:after="0" w:afterAutospacing="0"/>
              <w:ind w:left="34" w:firstLine="142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>обеспечения социально-психологического благополучия ребенка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(обеспечивающие психическое и социальное здоровье ре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бенка и направленные на обеспечение эмоциональной комфортности и позитивного психологического самочув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гогическом процессе ДОУ); </w:t>
            </w:r>
          </w:p>
          <w:p w:rsidR="00653E42" w:rsidRPr="00565EC2" w:rsidRDefault="00653E42" w:rsidP="00565EC2">
            <w:pPr>
              <w:pStyle w:val="style10"/>
              <w:numPr>
                <w:ilvl w:val="0"/>
                <w:numId w:val="15"/>
              </w:numPr>
              <w:spacing w:before="0" w:beforeAutospacing="0" w:after="0" w:afterAutospacing="0"/>
              <w:ind w:left="34" w:firstLine="142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Style w:val="fontstyle47"/>
                <w:rFonts w:ascii="Calibri" w:hAnsi="Calibri"/>
                <w:i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>здоровьесбережения</w:t>
            </w:r>
            <w:proofErr w:type="spellEnd"/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>здоровьеобогащения</w:t>
            </w:r>
            <w:proofErr w:type="spellEnd"/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 xml:space="preserve"> педагогов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(направ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сохранения и стимулирования здоровья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(технология исполь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зования подвижных и спортивных игр, гимнастика (для глаз, дыхательная и др.), ритмопластика,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lastRenderedPageBreak/>
              <w:t>дина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мические паузы, релаксация); </w:t>
            </w:r>
          </w:p>
          <w:p w:rsidR="00653E42" w:rsidRPr="00565EC2" w:rsidRDefault="00653E42" w:rsidP="00565EC2">
            <w:pPr>
              <w:pStyle w:val="style10"/>
              <w:numPr>
                <w:ilvl w:val="0"/>
                <w:numId w:val="15"/>
              </w:numPr>
              <w:spacing w:before="0" w:beforeAutospacing="0" w:after="0" w:afterAutospacing="0"/>
              <w:ind w:left="34" w:firstLine="142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>образовательные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 (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воспитания культуры здоровья дошколь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ников, личностно-ориентированного воспитания и обуче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ния);</w:t>
            </w:r>
          </w:p>
          <w:p w:rsidR="00653E42" w:rsidRPr="00565EC2" w:rsidRDefault="00653E42" w:rsidP="00565EC2">
            <w:pPr>
              <w:pStyle w:val="style10"/>
              <w:numPr>
                <w:ilvl w:val="0"/>
                <w:numId w:val="15"/>
              </w:numPr>
              <w:spacing w:before="0" w:beforeAutospacing="0" w:after="0" w:afterAutospacing="0"/>
              <w:ind w:left="34" w:firstLine="142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Style w:val="fontstyle44"/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>обучения здоровому образу жизни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(технологии использова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ния физкультурных занятий, коммуникативные игры, сис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тема занятий из серии «Уроки футбола», проблемно-игро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>вые (</w:t>
            </w:r>
            <w:proofErr w:type="spellStart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игротренинги</w:t>
            </w:r>
            <w:proofErr w:type="spellEnd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игротерапия</w:t>
            </w:r>
            <w:proofErr w:type="spellEnd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), самомассаж); 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коррекционные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(арт-терапия, технология музыкального воз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действия, </w:t>
            </w:r>
            <w:proofErr w:type="spellStart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сказкотерапия</w:t>
            </w:r>
            <w:proofErr w:type="spellEnd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психогимнастики</w:t>
            </w:r>
            <w:proofErr w:type="spellEnd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 и др.) </w:t>
            </w:r>
          </w:p>
          <w:p w:rsidR="00653E42" w:rsidRPr="00565EC2" w:rsidRDefault="00653E42" w:rsidP="00565EC2">
            <w:pPr>
              <w:pStyle w:val="style10"/>
              <w:numPr>
                <w:ilvl w:val="0"/>
                <w:numId w:val="15"/>
              </w:numPr>
              <w:spacing w:before="0" w:beforeAutospacing="0" w:after="0" w:afterAutospacing="0"/>
              <w:ind w:left="34" w:firstLine="142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К числу </w:t>
            </w:r>
            <w:proofErr w:type="spellStart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здоровьесберегающих</w:t>
            </w:r>
            <w:proofErr w:type="spellEnd"/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 педагогических техноло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  <w:t xml:space="preserve">гий следует отнести и </w:t>
            </w:r>
            <w:r w:rsidRPr="00565EC2">
              <w:rPr>
                <w:rStyle w:val="fontstyle49"/>
                <w:rFonts w:ascii="Calibri" w:hAnsi="Calibri"/>
                <w:b/>
                <w:i/>
                <w:sz w:val="22"/>
                <w:szCs w:val="22"/>
              </w:rPr>
              <w:t>педагогическую технологию активной сенсорно-развивающей среды</w:t>
            </w:r>
            <w:r w:rsidRPr="00565EC2">
              <w:rPr>
                <w:rStyle w:val="fontstyle49"/>
                <w:rFonts w:ascii="Calibri" w:hAnsi="Calibri"/>
                <w:i/>
                <w:sz w:val="22"/>
                <w:szCs w:val="22"/>
              </w:rPr>
              <w:t>,</w:t>
            </w:r>
            <w:r w:rsidRPr="00565EC2">
              <w:rPr>
                <w:rStyle w:val="fontstyle49"/>
                <w:rFonts w:ascii="Calibri" w:hAnsi="Calibri"/>
                <w:sz w:val="22"/>
                <w:szCs w:val="22"/>
              </w:rPr>
              <w:t xml:space="preserve">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>под которой понимается сис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softHyphen/>
            </w:r>
            <w:r w:rsidRPr="00565EC2">
              <w:rPr>
                <w:rStyle w:val="fontstyle66"/>
                <w:rFonts w:ascii="Calibri" w:hAnsi="Calibri"/>
                <w:bCs/>
                <w:sz w:val="22"/>
                <w:szCs w:val="22"/>
              </w:rPr>
              <w:t xml:space="preserve">темная </w:t>
            </w:r>
            <w:r w:rsidRPr="00565EC2">
              <w:rPr>
                <w:rStyle w:val="fontstyle44"/>
                <w:rFonts w:ascii="Calibri" w:hAnsi="Calibri"/>
                <w:sz w:val="22"/>
                <w:szCs w:val="22"/>
              </w:rPr>
      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      </w:r>
          </w:p>
        </w:tc>
        <w:tc>
          <w:tcPr>
            <w:tcW w:w="3260" w:type="dxa"/>
          </w:tcPr>
          <w:p w:rsidR="00653E42" w:rsidRPr="00565EC2" w:rsidRDefault="00653E42" w:rsidP="00565EC2">
            <w:pPr>
              <w:pStyle w:val="style13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sz w:val="22"/>
                <w:szCs w:val="22"/>
              </w:rPr>
              <w:lastRenderedPageBreak/>
              <w:t xml:space="preserve">Для внедрения </w:t>
            </w:r>
            <w:proofErr w:type="spellStart"/>
            <w:r w:rsidRPr="00565EC2">
              <w:rPr>
                <w:rFonts w:ascii="Calibri" w:hAnsi="Calibri"/>
                <w:sz w:val="22"/>
                <w:szCs w:val="22"/>
              </w:rPr>
              <w:t>здоровьесберегающих</w:t>
            </w:r>
            <w:proofErr w:type="spellEnd"/>
            <w:r w:rsidRPr="00565EC2">
              <w:rPr>
                <w:rFonts w:ascii="Calibri" w:hAnsi="Calibri"/>
                <w:sz w:val="22"/>
                <w:szCs w:val="22"/>
              </w:rPr>
              <w:t xml:space="preserve"> технологий необходимо знать и практиковать:</w:t>
            </w:r>
          </w:p>
          <w:p w:rsidR="00653E42" w:rsidRPr="00565EC2" w:rsidRDefault="00653E42" w:rsidP="00565EC2">
            <w:pPr>
              <w:pStyle w:val="style13"/>
              <w:numPr>
                <w:ilvl w:val="0"/>
                <w:numId w:val="17"/>
              </w:numPr>
              <w:spacing w:before="0" w:beforeAutospacing="0" w:after="0" w:afterAutospacing="0"/>
              <w:ind w:left="34" w:firstLine="283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sz w:val="22"/>
                <w:szCs w:val="22"/>
              </w:rPr>
              <w:t xml:space="preserve">процедуры </w:t>
            </w:r>
            <w:proofErr w:type="spellStart"/>
            <w:r w:rsidRPr="00565EC2">
              <w:rPr>
                <w:rFonts w:ascii="Calibri" w:hAnsi="Calibri"/>
                <w:sz w:val="22"/>
                <w:szCs w:val="22"/>
              </w:rPr>
              <w:t>аромафитотерапии</w:t>
            </w:r>
            <w:proofErr w:type="spellEnd"/>
            <w:r w:rsidRPr="00565EC2">
              <w:rPr>
                <w:rFonts w:ascii="Calibri" w:hAnsi="Calibri"/>
                <w:sz w:val="22"/>
                <w:szCs w:val="22"/>
              </w:rPr>
              <w:t>;</w:t>
            </w:r>
          </w:p>
          <w:p w:rsidR="00653E42" w:rsidRPr="00565EC2" w:rsidRDefault="00653E42" w:rsidP="00565EC2">
            <w:pPr>
              <w:pStyle w:val="style13"/>
              <w:numPr>
                <w:ilvl w:val="0"/>
                <w:numId w:val="17"/>
              </w:numPr>
              <w:spacing w:before="0" w:beforeAutospacing="0" w:after="0" w:afterAutospacing="0"/>
              <w:ind w:left="34" w:firstLine="283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sz w:val="22"/>
                <w:szCs w:val="22"/>
              </w:rPr>
              <w:t>закаливающие процедуры (проветривание, обтирание, игры с водой);</w:t>
            </w:r>
          </w:p>
          <w:p w:rsidR="00653E42" w:rsidRPr="00565EC2" w:rsidRDefault="00653E42" w:rsidP="00565EC2">
            <w:pPr>
              <w:pStyle w:val="style13"/>
              <w:numPr>
                <w:ilvl w:val="0"/>
                <w:numId w:val="17"/>
              </w:numPr>
              <w:spacing w:before="0" w:beforeAutospacing="0" w:after="0" w:afterAutospacing="0"/>
              <w:ind w:left="34" w:firstLine="283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sz w:val="22"/>
                <w:szCs w:val="22"/>
              </w:rPr>
              <w:t xml:space="preserve">соблюдение режима двигательной активности </w:t>
            </w:r>
            <w:r w:rsidRPr="00565EC2">
              <w:rPr>
                <w:rFonts w:ascii="Calibri" w:hAnsi="Calibri"/>
                <w:sz w:val="22"/>
                <w:szCs w:val="22"/>
              </w:rPr>
              <w:lastRenderedPageBreak/>
              <w:t>(подвижные и спортивные игры, оздоровительный бег, динамические паузы);</w:t>
            </w:r>
          </w:p>
          <w:p w:rsidR="00653E42" w:rsidRPr="00565EC2" w:rsidRDefault="00653E42" w:rsidP="00565EC2">
            <w:pPr>
              <w:pStyle w:val="style13"/>
              <w:numPr>
                <w:ilvl w:val="0"/>
                <w:numId w:val="17"/>
              </w:numPr>
              <w:spacing w:before="0" w:beforeAutospacing="0" w:after="0" w:afterAutospacing="0"/>
              <w:ind w:left="34" w:firstLine="283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sz w:val="22"/>
                <w:szCs w:val="22"/>
              </w:rPr>
              <w:t>утренняя гимнастика и гимнастика после сна;</w:t>
            </w:r>
          </w:p>
          <w:p w:rsidR="00653E42" w:rsidRPr="00565EC2" w:rsidRDefault="00653E42" w:rsidP="00565EC2">
            <w:pPr>
              <w:pStyle w:val="style13"/>
              <w:numPr>
                <w:ilvl w:val="0"/>
                <w:numId w:val="17"/>
              </w:numPr>
              <w:spacing w:before="0" w:beforeAutospacing="0" w:after="0" w:afterAutospacing="0"/>
              <w:ind w:left="34" w:firstLine="283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sz w:val="22"/>
                <w:szCs w:val="22"/>
              </w:rPr>
              <w:t>занятия на тренажерах и дорожках здоровья;</w:t>
            </w:r>
          </w:p>
          <w:p w:rsidR="00653E42" w:rsidRPr="00565EC2" w:rsidRDefault="00653E42" w:rsidP="00565EC2">
            <w:pPr>
              <w:pStyle w:val="style13"/>
              <w:numPr>
                <w:ilvl w:val="0"/>
                <w:numId w:val="17"/>
              </w:numPr>
              <w:spacing w:before="0" w:beforeAutospacing="0" w:after="0" w:afterAutospacing="0"/>
              <w:ind w:left="34" w:firstLine="283"/>
              <w:jc w:val="both"/>
              <w:rPr>
                <w:rFonts w:ascii="Calibri" w:hAnsi="Calibri"/>
                <w:sz w:val="22"/>
                <w:szCs w:val="22"/>
              </w:rPr>
            </w:pPr>
            <w:r w:rsidRPr="00565EC2">
              <w:rPr>
                <w:rFonts w:ascii="Calibri" w:hAnsi="Calibri"/>
                <w:sz w:val="22"/>
                <w:szCs w:val="22"/>
              </w:rPr>
              <w:t>коррекционные технологии (</w:t>
            </w:r>
            <w:proofErr w:type="spellStart"/>
            <w:r w:rsidRPr="00565EC2">
              <w:rPr>
                <w:rFonts w:ascii="Calibri" w:hAnsi="Calibri"/>
                <w:sz w:val="22"/>
                <w:szCs w:val="22"/>
              </w:rPr>
              <w:t>арттерапия</w:t>
            </w:r>
            <w:proofErr w:type="spellEnd"/>
            <w:r w:rsidRPr="00565EC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65EC2">
              <w:rPr>
                <w:rFonts w:ascii="Calibri" w:hAnsi="Calibri"/>
                <w:sz w:val="22"/>
                <w:szCs w:val="22"/>
              </w:rPr>
              <w:t>сказкотерапия</w:t>
            </w:r>
            <w:proofErr w:type="spellEnd"/>
            <w:r w:rsidRPr="00565EC2">
              <w:rPr>
                <w:rFonts w:ascii="Calibri" w:hAnsi="Calibri"/>
                <w:sz w:val="22"/>
                <w:szCs w:val="22"/>
              </w:rPr>
              <w:t>, музыкотерапия, технология коррекции поведения)</w:t>
            </w:r>
          </w:p>
          <w:p w:rsidR="00653E42" w:rsidRPr="00565EC2" w:rsidRDefault="00653E42" w:rsidP="00565EC2">
            <w:pPr>
              <w:pStyle w:val="style13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3E42" w:rsidRPr="00565EC2" w:rsidRDefault="00653E42" w:rsidP="00565EC2">
            <w:pPr>
              <w:pStyle w:val="style13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1" w:type="dxa"/>
          </w:tcPr>
          <w:p w:rsidR="00653E42" w:rsidRPr="00565EC2" w:rsidRDefault="00653E42" w:rsidP="00565EC2">
            <w:pPr>
              <w:spacing w:after="0"/>
              <w:ind w:firstLine="318"/>
              <w:rPr>
                <w:rFonts w:ascii="Calibri" w:hAnsi="Calibri"/>
                <w:sz w:val="22"/>
              </w:rPr>
            </w:pPr>
            <w:proofErr w:type="spellStart"/>
            <w:r w:rsidRPr="00565EC2">
              <w:rPr>
                <w:rFonts w:ascii="Calibri" w:hAnsi="Calibri"/>
                <w:sz w:val="22"/>
              </w:rPr>
              <w:lastRenderedPageBreak/>
              <w:t>Здоровьесберегающие</w:t>
            </w:r>
            <w:proofErr w:type="spellEnd"/>
            <w:r w:rsidRPr="00565EC2">
              <w:rPr>
                <w:rFonts w:ascii="Calibri" w:hAnsi="Calibri"/>
                <w:sz w:val="22"/>
              </w:rPr>
              <w:t xml:space="preserve"> технологии обязаны использовать все педагоги ДОУ.</w:t>
            </w:r>
          </w:p>
          <w:p w:rsidR="00653E42" w:rsidRPr="00565EC2" w:rsidRDefault="00653E42" w:rsidP="00565EC2">
            <w:pPr>
              <w:spacing w:after="0"/>
              <w:ind w:firstLine="318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t xml:space="preserve">Такие технологии как: </w:t>
            </w:r>
            <w:proofErr w:type="spellStart"/>
            <w:r w:rsidRPr="00565EC2">
              <w:rPr>
                <w:rFonts w:ascii="Calibri" w:hAnsi="Calibri"/>
                <w:sz w:val="22"/>
              </w:rPr>
              <w:t>пескотерапия</w:t>
            </w:r>
            <w:proofErr w:type="spellEnd"/>
            <w:r w:rsidRPr="00565EC2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Pr="00565EC2">
              <w:rPr>
                <w:rFonts w:ascii="Calibri" w:hAnsi="Calibri"/>
                <w:sz w:val="22"/>
              </w:rPr>
              <w:t>сказкотерапия</w:t>
            </w:r>
            <w:proofErr w:type="spellEnd"/>
            <w:r w:rsidRPr="00565EC2">
              <w:rPr>
                <w:rFonts w:ascii="Calibri" w:hAnsi="Calibri"/>
                <w:sz w:val="22"/>
              </w:rPr>
              <w:t xml:space="preserve">, технология коррекции поведения и др. коррекционные технологии педагог без специального </w:t>
            </w:r>
            <w:r w:rsidRPr="00565EC2">
              <w:rPr>
                <w:rFonts w:ascii="Calibri" w:hAnsi="Calibri"/>
                <w:sz w:val="22"/>
              </w:rPr>
              <w:lastRenderedPageBreak/>
              <w:t>образования внедрять не имеет права.</w:t>
            </w:r>
          </w:p>
        </w:tc>
      </w:tr>
      <w:tr w:rsidR="00653E42" w:rsidRPr="00565EC2" w:rsidTr="00565EC2">
        <w:tc>
          <w:tcPr>
            <w:tcW w:w="4644" w:type="dxa"/>
          </w:tcPr>
          <w:p w:rsidR="00653E42" w:rsidRPr="00565EC2" w:rsidRDefault="00653E42" w:rsidP="00565E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65EC2">
              <w:rPr>
                <w:b/>
              </w:rPr>
              <w:lastRenderedPageBreak/>
              <w:t>Технология сотрудничества</w:t>
            </w:r>
          </w:p>
          <w:p w:rsidR="00653E42" w:rsidRPr="00565EC2" w:rsidRDefault="00653E42" w:rsidP="00565EC2">
            <w:pPr>
              <w:spacing w:after="0"/>
              <w:ind w:firstLine="284"/>
              <w:jc w:val="both"/>
              <w:rPr>
                <w:rFonts w:ascii="Calibri" w:hAnsi="Calibri"/>
                <w:i/>
                <w:sz w:val="22"/>
              </w:rPr>
            </w:pPr>
            <w:proofErr w:type="spellStart"/>
            <w:r w:rsidRPr="00565EC2">
              <w:rPr>
                <w:rFonts w:ascii="Calibri" w:hAnsi="Calibri"/>
                <w:i/>
                <w:sz w:val="22"/>
              </w:rPr>
              <w:t>Амонашвили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Ш.А. «Здравствуйте, дети!» </w:t>
            </w:r>
          </w:p>
          <w:p w:rsidR="00653E42" w:rsidRPr="00565EC2" w:rsidRDefault="00653E42" w:rsidP="00565EC2">
            <w:pPr>
              <w:spacing w:after="0"/>
              <w:ind w:firstLine="284"/>
              <w:jc w:val="both"/>
              <w:rPr>
                <w:rFonts w:ascii="Calibri" w:hAnsi="Calibri"/>
                <w:i/>
                <w:sz w:val="22"/>
              </w:rPr>
            </w:pPr>
            <w:proofErr w:type="spellStart"/>
            <w:r w:rsidRPr="00565EC2">
              <w:rPr>
                <w:rFonts w:ascii="Calibri" w:hAnsi="Calibri"/>
                <w:i/>
                <w:sz w:val="22"/>
              </w:rPr>
              <w:t>Берулаева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М.Н. «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Общедидактические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подходы к </w:t>
            </w:r>
            <w:proofErr w:type="spellStart"/>
            <w:r w:rsidRPr="00565EC2">
              <w:rPr>
                <w:rFonts w:ascii="Calibri" w:hAnsi="Calibri"/>
                <w:i/>
                <w:sz w:val="22"/>
              </w:rPr>
              <w:t>гуманизации</w:t>
            </w:r>
            <w:proofErr w:type="spellEnd"/>
            <w:r w:rsidRPr="00565EC2">
              <w:rPr>
                <w:rFonts w:ascii="Calibri" w:hAnsi="Calibri"/>
                <w:i/>
                <w:sz w:val="22"/>
              </w:rPr>
              <w:t xml:space="preserve"> образования»</w:t>
            </w:r>
          </w:p>
          <w:p w:rsidR="00653E42" w:rsidRPr="00565EC2" w:rsidRDefault="00653E42" w:rsidP="00565EC2">
            <w:pPr>
              <w:spacing w:after="0"/>
              <w:ind w:firstLine="284"/>
              <w:jc w:val="both"/>
              <w:rPr>
                <w:rFonts w:ascii="Calibri" w:hAnsi="Calibri"/>
                <w:i/>
                <w:sz w:val="22"/>
              </w:rPr>
            </w:pPr>
            <w:r w:rsidRPr="00565EC2">
              <w:rPr>
                <w:rFonts w:ascii="Calibri" w:hAnsi="Calibri"/>
                <w:i/>
                <w:sz w:val="22"/>
              </w:rPr>
              <w:t>Татьяна Хабарова «Педагогические технологии в дошкольном образовании»</w:t>
            </w:r>
          </w:p>
          <w:p w:rsidR="00653E42" w:rsidRPr="00565EC2" w:rsidRDefault="00653E42" w:rsidP="00565EC2">
            <w:pPr>
              <w:spacing w:after="0"/>
              <w:ind w:firstLine="284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Технология сотрудничества</w:t>
            </w:r>
            <w:r w:rsidRPr="00565EC2">
              <w:rPr>
                <w:rFonts w:ascii="Calibri" w:hAnsi="Calibri"/>
                <w:sz w:val="22"/>
              </w:rPr>
              <w:t xml:space="preserve"> – это идея совместной развивающей деятельности взрослых и детей, скрепленной </w:t>
            </w:r>
            <w:r w:rsidRPr="00565EC2">
              <w:rPr>
                <w:rFonts w:ascii="Calibri" w:hAnsi="Calibri"/>
                <w:sz w:val="22"/>
              </w:rPr>
              <w:lastRenderedPageBreak/>
              <w:t>взаимопониманием, проникновением в духовный мир друг друга, совместным анализом хода и результатов этой деятельности.</w:t>
            </w:r>
          </w:p>
          <w:p w:rsidR="00653E42" w:rsidRPr="00565EC2" w:rsidRDefault="00653E42" w:rsidP="00565EC2">
            <w:pPr>
              <w:spacing w:after="0"/>
              <w:ind w:firstLine="284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Цель:</w:t>
            </w:r>
            <w:r w:rsidRPr="00565EC2">
              <w:rPr>
                <w:rFonts w:ascii="Calibri" w:hAnsi="Calibri"/>
                <w:sz w:val="22"/>
              </w:rPr>
              <w:t xml:space="preserve"> обеспечение комфортных, бесконфликтных и безопасных условий развития личности ребёнка, реализация её природных потенциалов, приоритет личностных отношений, индивидуальный подход к воспитанникам ДОУ.</w:t>
            </w:r>
          </w:p>
          <w:p w:rsidR="00653E42" w:rsidRPr="00565EC2" w:rsidRDefault="00653E42" w:rsidP="00565EC2">
            <w:pPr>
              <w:spacing w:after="0"/>
              <w:ind w:firstLine="284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b/>
                <w:sz w:val="22"/>
              </w:rPr>
              <w:t>Задачи</w:t>
            </w:r>
            <w:r w:rsidRPr="00565EC2">
              <w:rPr>
                <w:rFonts w:ascii="Calibri" w:hAnsi="Calibri"/>
                <w:sz w:val="22"/>
              </w:rPr>
              <w:t xml:space="preserve">: 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</w:pPr>
            <w:r w:rsidRPr="00565EC2">
              <w:t>формирование более глубоких, разносторонних знаний, коммуникативных навыков детей;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</w:pPr>
            <w:r w:rsidRPr="00565EC2">
              <w:t>расширение, обобщение, систематизация знаний и навыков поведения  детей.</w:t>
            </w:r>
          </w:p>
          <w:p w:rsidR="00653E42" w:rsidRPr="00565EC2" w:rsidRDefault="00653E42" w:rsidP="00565EC2">
            <w:pPr>
              <w:spacing w:after="0"/>
              <w:ind w:firstLine="284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111" w:type="dxa"/>
          </w:tcPr>
          <w:p w:rsidR="00653E42" w:rsidRPr="00565EC2" w:rsidRDefault="00653E42" w:rsidP="00565EC2">
            <w:pPr>
              <w:pStyle w:val="a5"/>
              <w:spacing w:after="0"/>
              <w:ind w:left="34" w:firstLine="284"/>
              <w:jc w:val="both"/>
            </w:pPr>
            <w:r w:rsidRPr="00565EC2">
              <w:rPr>
                <w:color w:val="000000"/>
                <w:shd w:val="clear" w:color="auto" w:fill="FFFFFF"/>
              </w:rPr>
              <w:lastRenderedPageBreak/>
              <w:t xml:space="preserve">Технология сотрудничества </w:t>
            </w:r>
            <w:r w:rsidRPr="00565EC2">
              <w:t>осуществляется в: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</w:pPr>
            <w:r w:rsidRPr="00565EC2">
              <w:t>совместной деятельности с детьми, проявляется как  равенство в отношениях педагога с ребенком, партнерство в системе взаимоотношений «Взрослый – ребенок»;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</w:pPr>
            <w:r w:rsidRPr="00565EC2">
              <w:t>совместных играх;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</w:pPr>
            <w:r w:rsidRPr="00565EC2">
              <w:lastRenderedPageBreak/>
              <w:t>совместном изготовлении пособий, игрушек, подарков к праздникам;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</w:pPr>
            <w:r w:rsidRPr="00565EC2">
              <w:t>совместной творческой деятельности (игры, труд, досуги, развлечения);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284"/>
              <w:jc w:val="both"/>
            </w:pPr>
            <w:r w:rsidRPr="00565EC2">
              <w:t>индивидуально-подгрупповой работе.</w:t>
            </w:r>
          </w:p>
        </w:tc>
        <w:tc>
          <w:tcPr>
            <w:tcW w:w="3260" w:type="dxa"/>
          </w:tcPr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lastRenderedPageBreak/>
              <w:t>Для внедрения технологии сотрудничества педагогу необходимо: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8" w:firstLine="239"/>
              <w:jc w:val="both"/>
            </w:pPr>
            <w:r w:rsidRPr="00565EC2">
              <w:t>поддерживать положительный эмоциональный фон взаимодействия детей;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8" w:firstLine="239"/>
              <w:jc w:val="both"/>
            </w:pPr>
            <w:r w:rsidRPr="00565EC2">
              <w:t xml:space="preserve">ориентироваться на развитие понимания детьми </w:t>
            </w:r>
            <w:r w:rsidRPr="00565EC2">
              <w:lastRenderedPageBreak/>
              <w:t>эмоционального состояния партнёра, отзывчивость на него;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8" w:firstLine="239"/>
              <w:jc w:val="both"/>
            </w:pPr>
            <w:r w:rsidRPr="00565EC2">
              <w:t>проводить с детьми беседы по обогащению, уточнению правил сотрудничества и дружбы;</w:t>
            </w:r>
          </w:p>
          <w:p w:rsidR="00653E42" w:rsidRPr="00565EC2" w:rsidRDefault="00653E42" w:rsidP="00565E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8" w:firstLine="239"/>
              <w:jc w:val="both"/>
            </w:pPr>
            <w:r w:rsidRPr="00565EC2">
              <w:t>демонстрировать образец поведения; непосредственную включённость педагога в процесс общения и совместных действий в качестве посредника или партнёра.</w:t>
            </w:r>
          </w:p>
        </w:tc>
        <w:tc>
          <w:tcPr>
            <w:tcW w:w="2771" w:type="dxa"/>
          </w:tcPr>
          <w:p w:rsidR="00653E42" w:rsidRPr="00565EC2" w:rsidRDefault="00653E42" w:rsidP="00565EC2">
            <w:pPr>
              <w:spacing w:after="0"/>
              <w:ind w:firstLine="176"/>
              <w:jc w:val="both"/>
              <w:rPr>
                <w:rFonts w:ascii="Calibri" w:hAnsi="Calibri"/>
                <w:sz w:val="22"/>
              </w:rPr>
            </w:pPr>
            <w:r w:rsidRPr="00565EC2">
              <w:rPr>
                <w:rFonts w:ascii="Calibri" w:hAnsi="Calibri"/>
                <w:sz w:val="22"/>
              </w:rPr>
              <w:lastRenderedPageBreak/>
              <w:t>Педагогику сотрудничества надо рассматривать как особого типа «</w:t>
            </w:r>
            <w:r w:rsidRPr="00565EC2">
              <w:rPr>
                <w:rFonts w:ascii="Calibri" w:hAnsi="Calibri"/>
                <w:b/>
                <w:i/>
                <w:sz w:val="22"/>
              </w:rPr>
              <w:t>проникающую</w:t>
            </w:r>
            <w:r w:rsidRPr="00565EC2">
              <w:rPr>
                <w:rFonts w:ascii="Calibri" w:hAnsi="Calibri"/>
                <w:sz w:val="22"/>
              </w:rPr>
              <w:t xml:space="preserve">» технологию, являющуюся воплощением нового педагогического мышления, источником прогрессивных идей и в </w:t>
            </w:r>
            <w:r w:rsidRPr="00565EC2">
              <w:rPr>
                <w:rFonts w:ascii="Calibri" w:hAnsi="Calibri"/>
                <w:sz w:val="22"/>
              </w:rPr>
              <w:lastRenderedPageBreak/>
              <w:t>той или иной мере входящей во многие современные педагогические технологии как их часть.</w:t>
            </w:r>
          </w:p>
        </w:tc>
      </w:tr>
      <w:tr w:rsidR="00653E42" w:rsidRPr="00565EC2" w:rsidTr="00565EC2">
        <w:tc>
          <w:tcPr>
            <w:tcW w:w="4644" w:type="dxa"/>
          </w:tcPr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4111" w:type="dxa"/>
          </w:tcPr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260" w:type="dxa"/>
          </w:tcPr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2771" w:type="dxa"/>
          </w:tcPr>
          <w:p w:rsidR="00653E42" w:rsidRPr="00565EC2" w:rsidRDefault="00653E42" w:rsidP="00565EC2">
            <w:pPr>
              <w:spacing w:after="0"/>
              <w:rPr>
                <w:rFonts w:ascii="Calibri" w:hAnsi="Calibri"/>
                <w:sz w:val="22"/>
              </w:rPr>
            </w:pPr>
          </w:p>
        </w:tc>
      </w:tr>
    </w:tbl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  <w:sectPr w:rsidR="00653E42" w:rsidSect="00817D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71FF">
        <w:rPr>
          <w:i/>
          <w:color w:val="000000"/>
          <w:sz w:val="28"/>
          <w:szCs w:val="28"/>
          <w:u w:val="single"/>
        </w:rPr>
        <w:lastRenderedPageBreak/>
        <w:t>Перспективы</w:t>
      </w:r>
      <w:r w:rsidR="00CC0BCB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</w:t>
      </w:r>
      <w:r w:rsidR="00CC0BC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освоению и внедрению педагогических технологий в ДОУ обширны:</w:t>
      </w: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усовершенст</w:t>
      </w:r>
      <w:r w:rsidR="00CC0BCB">
        <w:rPr>
          <w:color w:val="000000"/>
          <w:sz w:val="28"/>
          <w:szCs w:val="28"/>
        </w:rPr>
        <w:t>вование методов и приемов уже</w:t>
      </w:r>
      <w:r>
        <w:rPr>
          <w:color w:val="000000"/>
          <w:sz w:val="28"/>
          <w:szCs w:val="28"/>
        </w:rPr>
        <w:t xml:space="preserve"> внедр</w:t>
      </w:r>
      <w:r w:rsidR="00CC0BCB">
        <w:rPr>
          <w:color w:val="000000"/>
          <w:sz w:val="28"/>
          <w:szCs w:val="28"/>
        </w:rPr>
        <w:t>енных педагогических технологий</w:t>
      </w:r>
      <w:r>
        <w:rPr>
          <w:color w:val="000000"/>
          <w:sz w:val="28"/>
          <w:szCs w:val="28"/>
        </w:rPr>
        <w:t>;</w:t>
      </w: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проектирование и внедрение новых педагогических технологий;</w:t>
      </w:r>
    </w:p>
    <w:p w:rsidR="00653E42" w:rsidRDefault="00653E42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мотивации педагогического коллекти</w:t>
      </w:r>
      <w:r w:rsidR="00CC0BCB">
        <w:rPr>
          <w:color w:val="000000"/>
          <w:sz w:val="28"/>
          <w:szCs w:val="28"/>
        </w:rPr>
        <w:t>ва, поиск новых форм обучения.</w:t>
      </w:r>
    </w:p>
    <w:p w:rsidR="00CC0BCB" w:rsidRDefault="00C15100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Педагоги, проходившие курсовую подготовку по вопросам использования педагогических технологий, не испытали трудностей при выполнении контрольных и самостоятельных работ, а так же при представлении и защите курсовых проектов.</w:t>
      </w:r>
    </w:p>
    <w:p w:rsidR="00CC0BCB" w:rsidRDefault="00C15100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Педагоги, проходившие аттестацию с 2012 по 2014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 xml:space="preserve">, благодаря нашей помощи и собственному творческому и уверенному подходу к вопросу разработки педагогических технологий, без затруднений представили свой материал и </w:t>
      </w:r>
      <w:r w:rsidR="0085514A">
        <w:rPr>
          <w:color w:val="000000"/>
          <w:sz w:val="28"/>
          <w:szCs w:val="28"/>
        </w:rPr>
        <w:t>получили высокую оценку экспертов</w:t>
      </w:r>
      <w:r>
        <w:rPr>
          <w:color w:val="000000"/>
          <w:sz w:val="28"/>
          <w:szCs w:val="28"/>
        </w:rPr>
        <w:t>.</w:t>
      </w:r>
    </w:p>
    <w:p w:rsidR="00C15100" w:rsidRPr="00A16D73" w:rsidRDefault="00C15100" w:rsidP="00A16D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планируем продолжать работу по данному направлению, особо обращая внимание на молодых специалистов.</w:t>
      </w:r>
    </w:p>
    <w:p w:rsidR="00653E42" w:rsidRDefault="00653E42"/>
    <w:sectPr w:rsidR="00653E42" w:rsidSect="0098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72F"/>
    <w:multiLevelType w:val="hybridMultilevel"/>
    <w:tmpl w:val="FBFEF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CF57D4"/>
    <w:multiLevelType w:val="hybridMultilevel"/>
    <w:tmpl w:val="44B2D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01AC"/>
    <w:multiLevelType w:val="hybridMultilevel"/>
    <w:tmpl w:val="C7A0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316"/>
    <w:multiLevelType w:val="hybridMultilevel"/>
    <w:tmpl w:val="5A22681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80D13AB"/>
    <w:multiLevelType w:val="hybridMultilevel"/>
    <w:tmpl w:val="96049E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6B2B91"/>
    <w:multiLevelType w:val="hybridMultilevel"/>
    <w:tmpl w:val="05A881E2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38E270FB"/>
    <w:multiLevelType w:val="hybridMultilevel"/>
    <w:tmpl w:val="40705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61AAA"/>
    <w:multiLevelType w:val="hybridMultilevel"/>
    <w:tmpl w:val="2AC05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1A7837"/>
    <w:multiLevelType w:val="hybridMultilevel"/>
    <w:tmpl w:val="57F834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E032FAC"/>
    <w:multiLevelType w:val="hybridMultilevel"/>
    <w:tmpl w:val="2DE87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7674C0"/>
    <w:multiLevelType w:val="hybridMultilevel"/>
    <w:tmpl w:val="52307C2C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45993D41"/>
    <w:multiLevelType w:val="hybridMultilevel"/>
    <w:tmpl w:val="9FE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30301"/>
    <w:multiLevelType w:val="hybridMultilevel"/>
    <w:tmpl w:val="DF623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054D77"/>
    <w:multiLevelType w:val="hybridMultilevel"/>
    <w:tmpl w:val="A00C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22567C"/>
    <w:multiLevelType w:val="hybridMultilevel"/>
    <w:tmpl w:val="28583CEA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799516FB"/>
    <w:multiLevelType w:val="hybridMultilevel"/>
    <w:tmpl w:val="B90A59B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2FB"/>
    <w:rsid w:val="000001FB"/>
    <w:rsid w:val="000652C0"/>
    <w:rsid w:val="000F4455"/>
    <w:rsid w:val="00115AD8"/>
    <w:rsid w:val="00342673"/>
    <w:rsid w:val="004C5A97"/>
    <w:rsid w:val="0054572E"/>
    <w:rsid w:val="00565EC2"/>
    <w:rsid w:val="005A71FF"/>
    <w:rsid w:val="00653E42"/>
    <w:rsid w:val="006F68DB"/>
    <w:rsid w:val="00787815"/>
    <w:rsid w:val="00817DFA"/>
    <w:rsid w:val="0085514A"/>
    <w:rsid w:val="008B02FB"/>
    <w:rsid w:val="008C2573"/>
    <w:rsid w:val="008E6766"/>
    <w:rsid w:val="0098181F"/>
    <w:rsid w:val="009A3B50"/>
    <w:rsid w:val="009F50EA"/>
    <w:rsid w:val="009F664B"/>
    <w:rsid w:val="00A16D73"/>
    <w:rsid w:val="00C15100"/>
    <w:rsid w:val="00CC0BCB"/>
    <w:rsid w:val="00DD7058"/>
    <w:rsid w:val="00E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59C01-A2E8-4432-AADD-AA75845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1F"/>
    <w:pPr>
      <w:spacing w:after="200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7DF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DF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8B0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B02FB"/>
    <w:rPr>
      <w:rFonts w:cs="Times New Roman"/>
    </w:rPr>
  </w:style>
  <w:style w:type="table" w:styleId="a4">
    <w:name w:val="Table Grid"/>
    <w:basedOn w:val="a1"/>
    <w:uiPriority w:val="99"/>
    <w:rsid w:val="00817DF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17DFA"/>
    <w:pPr>
      <w:spacing w:line="276" w:lineRule="auto"/>
      <w:ind w:left="720"/>
      <w:contextualSpacing/>
    </w:pPr>
    <w:rPr>
      <w:rFonts w:ascii="Calibri" w:hAnsi="Calibri"/>
      <w:sz w:val="22"/>
    </w:rPr>
  </w:style>
  <w:style w:type="character" w:styleId="a6">
    <w:name w:val="Strong"/>
    <w:uiPriority w:val="99"/>
    <w:qFormat/>
    <w:rsid w:val="00817DFA"/>
    <w:rPr>
      <w:rFonts w:cs="Times New Roman"/>
      <w:b/>
      <w:bCs/>
    </w:rPr>
  </w:style>
  <w:style w:type="paragraph" w:customStyle="1" w:styleId="style13">
    <w:name w:val="style13"/>
    <w:basedOn w:val="a"/>
    <w:uiPriority w:val="99"/>
    <w:rsid w:val="00817D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style44"/>
    <w:uiPriority w:val="99"/>
    <w:rsid w:val="00817DFA"/>
    <w:rPr>
      <w:rFonts w:cs="Times New Roman"/>
    </w:rPr>
  </w:style>
  <w:style w:type="character" w:customStyle="1" w:styleId="fontstyle49">
    <w:name w:val="fontstyle49"/>
    <w:uiPriority w:val="99"/>
    <w:rsid w:val="00817DFA"/>
    <w:rPr>
      <w:rFonts w:cs="Times New Roman"/>
    </w:rPr>
  </w:style>
  <w:style w:type="paragraph" w:customStyle="1" w:styleId="style10">
    <w:name w:val="style10"/>
    <w:basedOn w:val="a"/>
    <w:uiPriority w:val="99"/>
    <w:rsid w:val="00817D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65">
    <w:name w:val="fontstyle65"/>
    <w:uiPriority w:val="99"/>
    <w:rsid w:val="00817DFA"/>
    <w:rPr>
      <w:rFonts w:cs="Times New Roman"/>
    </w:rPr>
  </w:style>
  <w:style w:type="character" w:customStyle="1" w:styleId="fontstyle47">
    <w:name w:val="fontstyle47"/>
    <w:uiPriority w:val="99"/>
    <w:rsid w:val="00817DFA"/>
    <w:rPr>
      <w:rFonts w:cs="Times New Roman"/>
    </w:rPr>
  </w:style>
  <w:style w:type="character" w:customStyle="1" w:styleId="fontstyle66">
    <w:name w:val="fontstyle66"/>
    <w:uiPriority w:val="99"/>
    <w:rsid w:val="00817D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0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0F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7</cp:revision>
  <cp:lastPrinted>2014-12-05T10:04:00Z</cp:lastPrinted>
  <dcterms:created xsi:type="dcterms:W3CDTF">2014-11-24T06:39:00Z</dcterms:created>
  <dcterms:modified xsi:type="dcterms:W3CDTF">2014-12-05T10:04:00Z</dcterms:modified>
</cp:coreProperties>
</file>